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4C6538"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0934AE"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2C43FD" w:rsidRPr="002C43FD">
        <w:rPr>
          <w:rFonts w:ascii="Arial" w:eastAsia="Times New Roman" w:hAnsi="Arial" w:cs="Arial"/>
          <w:sz w:val="24"/>
          <w:szCs w:val="24"/>
          <w:lang w:eastAsia="ru-RU"/>
        </w:rPr>
        <w:t>.2023</w:t>
      </w:r>
      <w:r w:rsidR="002C43FD">
        <w:rPr>
          <w:rFonts w:ascii="Arial" w:eastAsia="Times New Roman" w:hAnsi="Arial" w:cs="Arial"/>
          <w:sz w:val="24"/>
          <w:szCs w:val="24"/>
          <w:lang w:eastAsia="ru-RU"/>
        </w:rPr>
        <w:t xml:space="preserve"> г. № </w:t>
      </w:r>
      <w:r w:rsidR="00C14938">
        <w:rPr>
          <w:rFonts w:ascii="Arial" w:eastAsia="Times New Roman" w:hAnsi="Arial" w:cs="Arial"/>
          <w:sz w:val="24"/>
          <w:szCs w:val="24"/>
          <w:lang w:eastAsia="ru-RU"/>
        </w:rPr>
        <w:t>5</w:t>
      </w:r>
      <w:r>
        <w:rPr>
          <w:rFonts w:ascii="Arial" w:eastAsia="Times New Roman" w:hAnsi="Arial" w:cs="Arial"/>
          <w:sz w:val="24"/>
          <w:szCs w:val="24"/>
          <w:lang w:eastAsia="ru-RU"/>
        </w:rPr>
        <w:t>7</w:t>
      </w:r>
    </w:p>
    <w:p w:rsidR="002C43FD" w:rsidRPr="002C43FD"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4C6538">
        <w:rPr>
          <w:rFonts w:ascii="Arial" w:eastAsia="Times New Roman" w:hAnsi="Arial" w:cs="Arial"/>
          <w:sz w:val="24"/>
          <w:szCs w:val="24"/>
          <w:lang w:eastAsia="ru-RU"/>
        </w:rPr>
        <w:t>Сторожевое 1-е</w:t>
      </w:r>
    </w:p>
    <w:p w:rsidR="0079465D" w:rsidRPr="009138D7"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9138D7">
        <w:rPr>
          <w:rFonts w:ascii="Arial" w:eastAsia="Times New Roman" w:hAnsi="Arial" w:cs="Arial"/>
          <w:b/>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4C6538">
        <w:rPr>
          <w:rFonts w:ascii="Arial" w:eastAsia="Times New Roman" w:hAnsi="Arial" w:cs="Arial"/>
          <w:b/>
          <w:bCs/>
          <w:kern w:val="28"/>
          <w:sz w:val="24"/>
          <w:szCs w:val="24"/>
          <w:lang w:eastAsia="ru-RU"/>
        </w:rPr>
        <w:t>Сторожевского 1-го</w:t>
      </w:r>
      <w:r w:rsidRPr="009138D7">
        <w:rPr>
          <w:rFonts w:ascii="Arial" w:eastAsia="Times New Roman" w:hAnsi="Arial" w:cs="Arial"/>
          <w:b/>
          <w:bCs/>
          <w:kern w:val="28"/>
          <w:sz w:val="24"/>
          <w:szCs w:val="24"/>
          <w:lang w:eastAsia="ru-RU"/>
        </w:rPr>
        <w:t xml:space="preserve"> сельского поселения </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Default="00857C08" w:rsidP="000934AE">
      <w:pPr>
        <w:ind w:right="-142" w:firstLine="709"/>
        <w:contextualSpacing/>
        <w:jc w:val="both"/>
        <w:rPr>
          <w:rFonts w:ascii="Arial" w:hAnsi="Arial" w:cs="Arial"/>
          <w:bCs/>
          <w:sz w:val="24"/>
          <w:szCs w:val="24"/>
        </w:rPr>
      </w:pPr>
      <w:r>
        <w:rPr>
          <w:rFonts w:ascii="Arial" w:eastAsia="Times New Roman" w:hAnsi="Arial" w:cs="Arial"/>
          <w:sz w:val="24"/>
          <w:szCs w:val="24"/>
          <w:lang w:eastAsia="ru-RU"/>
        </w:rPr>
        <w:t>- от 2</w:t>
      </w:r>
      <w:r w:rsidR="004C6538">
        <w:rPr>
          <w:rFonts w:ascii="Arial" w:eastAsia="Times New Roman" w:hAnsi="Arial" w:cs="Arial"/>
          <w:sz w:val="24"/>
          <w:szCs w:val="24"/>
          <w:lang w:eastAsia="ru-RU"/>
        </w:rPr>
        <w:t xml:space="preserve">7.05.2016 г. № </w:t>
      </w:r>
      <w:r w:rsidR="004C6538" w:rsidRPr="004C6538">
        <w:rPr>
          <w:rFonts w:ascii="Arial" w:eastAsia="Times New Roman" w:hAnsi="Arial" w:cs="Arial"/>
          <w:sz w:val="24"/>
          <w:szCs w:val="24"/>
          <w:lang w:eastAsia="ru-RU"/>
        </w:rPr>
        <w:t>50</w:t>
      </w:r>
      <w:r w:rsidR="0079465D" w:rsidRPr="004C6538">
        <w:rPr>
          <w:rFonts w:ascii="Arial" w:eastAsia="Times New Roman" w:hAnsi="Arial" w:cs="Arial"/>
          <w:sz w:val="24"/>
          <w:szCs w:val="24"/>
          <w:lang w:eastAsia="ru-RU"/>
        </w:rPr>
        <w:t xml:space="preserve"> </w:t>
      </w:r>
      <w:r w:rsidR="004C6538" w:rsidRPr="004C6538">
        <w:rPr>
          <w:rFonts w:ascii="Arial" w:hAnsi="Arial" w:cs="Arial"/>
          <w:bCs/>
          <w:sz w:val="24"/>
          <w:szCs w:val="24"/>
        </w:rPr>
        <w:t xml:space="preserve">Об утверждении административного регламента </w:t>
      </w:r>
      <w:r w:rsidR="004C6538" w:rsidRPr="004C6538">
        <w:rPr>
          <w:rFonts w:ascii="Arial" w:hAnsi="Arial" w:cs="Arial"/>
          <w:sz w:val="24"/>
          <w:szCs w:val="24"/>
        </w:rPr>
        <w:t xml:space="preserve">администрации Сторожевского 1-го сельского поселения Острогожского муниципального района Воронежской области по предоставлению муниципальной услуги </w:t>
      </w:r>
      <w:r w:rsidR="004C6538" w:rsidRPr="004C6538">
        <w:rPr>
          <w:rFonts w:ascii="Arial" w:hAnsi="Arial" w:cs="Arial"/>
          <w:bCs/>
          <w:sz w:val="24"/>
          <w:szCs w:val="24"/>
        </w:rPr>
        <w:t>«</w:t>
      </w:r>
      <w:r w:rsidR="004C6538" w:rsidRPr="004C6538">
        <w:rPr>
          <w:rFonts w:ascii="Arial" w:hAnsi="Arial" w:cs="Arial"/>
          <w:sz w:val="24"/>
          <w:szCs w:val="24"/>
        </w:rPr>
        <w:t>Предоставление порубочного билета и (или) разрешения на пересадку деревьев и кустарников»</w:t>
      </w:r>
      <w:r w:rsidR="004C6538" w:rsidRPr="004C6538">
        <w:rPr>
          <w:rFonts w:ascii="Arial" w:hAnsi="Arial" w:cs="Arial"/>
          <w:bCs/>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992C8D" w:rsidRDefault="00992C8D" w:rsidP="0079465D">
      <w:pPr>
        <w:spacing w:after="0" w:line="240" w:lineRule="auto"/>
        <w:ind w:firstLine="709"/>
        <w:jc w:val="both"/>
        <w:rPr>
          <w:rFonts w:ascii="Arial" w:eastAsia="Times New Roman" w:hAnsi="Arial" w:cs="Arial"/>
          <w:sz w:val="24"/>
          <w:szCs w:val="24"/>
          <w:lang w:eastAsia="ru-RU"/>
        </w:rPr>
      </w:pPr>
    </w:p>
    <w:p w:rsidR="000934AE" w:rsidRDefault="000934AE"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0934AE">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857C08">
        <w:rPr>
          <w:rFonts w:ascii="Arial" w:eastAsia="Times New Roman" w:hAnsi="Arial" w:cs="Arial"/>
          <w:sz w:val="24"/>
          <w:szCs w:val="24"/>
          <w:lang w:eastAsia="ru-RU"/>
        </w:rPr>
        <w:t xml:space="preserve">           </w:t>
      </w:r>
      <w:r w:rsidR="000934AE">
        <w:rPr>
          <w:rFonts w:ascii="Arial" w:eastAsia="Times New Roman" w:hAnsi="Arial" w:cs="Arial"/>
          <w:sz w:val="24"/>
          <w:szCs w:val="24"/>
          <w:lang w:eastAsia="ru-RU"/>
        </w:rPr>
        <w:t xml:space="preserve">     </w:t>
      </w:r>
      <w:r w:rsidR="00857C08">
        <w:rPr>
          <w:rFonts w:ascii="Arial" w:eastAsia="Times New Roman" w:hAnsi="Arial" w:cs="Arial"/>
          <w:sz w:val="24"/>
          <w:szCs w:val="24"/>
          <w:lang w:eastAsia="ru-RU"/>
        </w:rPr>
        <w:t xml:space="preserve">         </w:t>
      </w:r>
      <w:r w:rsidR="004C6538">
        <w:rPr>
          <w:rFonts w:ascii="Arial" w:eastAsia="Times New Roman" w:hAnsi="Arial" w:cs="Arial"/>
          <w:sz w:val="24"/>
          <w:szCs w:val="24"/>
          <w:lang w:eastAsia="ru-RU"/>
        </w:rPr>
        <w:t>Г.Н. Турищев</w:t>
      </w:r>
    </w:p>
    <w:p w:rsidR="0079465D" w:rsidRPr="0079465D" w:rsidRDefault="0079465D" w:rsidP="000934AE">
      <w:pPr>
        <w:spacing w:after="0" w:line="240" w:lineRule="auto"/>
        <w:ind w:left="5103"/>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0934AE">
      <w:pPr>
        <w:spacing w:after="0" w:line="240" w:lineRule="auto"/>
        <w:ind w:left="5103"/>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0934AE" w:rsidRPr="002C43FD" w:rsidRDefault="004C6538" w:rsidP="000934AE">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9465D" w:rsidRPr="0079465D">
        <w:rPr>
          <w:rFonts w:ascii="Arial" w:eastAsia="Times New Roman" w:hAnsi="Arial" w:cs="Arial"/>
          <w:sz w:val="24"/>
          <w:szCs w:val="24"/>
          <w:lang w:eastAsia="ru-RU"/>
        </w:rPr>
        <w:t xml:space="preserve"> сельского поселения</w:t>
      </w:r>
      <w:r w:rsidR="000934AE">
        <w:rPr>
          <w:rFonts w:ascii="Arial" w:eastAsia="Times New Roman" w:hAnsi="Arial" w:cs="Arial"/>
          <w:sz w:val="24"/>
          <w:szCs w:val="24"/>
          <w:lang w:eastAsia="ru-RU"/>
        </w:rPr>
        <w:t xml:space="preserve"> </w:t>
      </w:r>
      <w:r w:rsidR="00453C24">
        <w:rPr>
          <w:rFonts w:ascii="Arial" w:eastAsia="Times New Roman" w:hAnsi="Arial" w:cs="Arial"/>
          <w:sz w:val="24"/>
          <w:szCs w:val="24"/>
          <w:lang w:eastAsia="ru-RU"/>
        </w:rPr>
        <w:t xml:space="preserve">от </w:t>
      </w:r>
      <w:r w:rsidR="000934AE">
        <w:rPr>
          <w:rFonts w:ascii="Arial" w:eastAsia="Times New Roman" w:hAnsi="Arial" w:cs="Arial"/>
          <w:sz w:val="24"/>
          <w:szCs w:val="24"/>
          <w:lang w:eastAsia="ru-RU"/>
        </w:rPr>
        <w:t>22.11</w:t>
      </w:r>
      <w:r w:rsidR="000934AE" w:rsidRPr="002C43FD">
        <w:rPr>
          <w:rFonts w:ascii="Arial" w:eastAsia="Times New Roman" w:hAnsi="Arial" w:cs="Arial"/>
          <w:sz w:val="24"/>
          <w:szCs w:val="24"/>
          <w:lang w:eastAsia="ru-RU"/>
        </w:rPr>
        <w:t>.2023</w:t>
      </w:r>
      <w:r w:rsidR="00C14938">
        <w:rPr>
          <w:rFonts w:ascii="Arial" w:eastAsia="Times New Roman" w:hAnsi="Arial" w:cs="Arial"/>
          <w:sz w:val="24"/>
          <w:szCs w:val="24"/>
          <w:lang w:eastAsia="ru-RU"/>
        </w:rPr>
        <w:t xml:space="preserve"> г. № 5</w:t>
      </w:r>
      <w:r w:rsidR="000934AE">
        <w:rPr>
          <w:rFonts w:ascii="Arial" w:eastAsia="Times New Roman" w:hAnsi="Arial" w:cs="Arial"/>
          <w:sz w:val="24"/>
          <w:szCs w:val="24"/>
          <w:lang w:eastAsia="ru-RU"/>
        </w:rPr>
        <w:t>7</w:t>
      </w:r>
    </w:p>
    <w:p w:rsidR="0079465D" w:rsidRPr="0079465D" w:rsidRDefault="0079465D" w:rsidP="000934AE">
      <w:pPr>
        <w:spacing w:after="0" w:line="240" w:lineRule="auto"/>
        <w:ind w:left="5103"/>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0934AE">
      <w:pPr>
        <w:spacing w:after="0" w:line="240" w:lineRule="auto"/>
        <w:ind w:firstLine="709"/>
        <w:jc w:val="center"/>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4C6538">
        <w:rPr>
          <w:rFonts w:ascii="Arial" w:eastAsia="Times New Roman" w:hAnsi="Arial" w:cs="Arial"/>
          <w:iCs/>
          <w:spacing w:val="1"/>
          <w:sz w:val="24"/>
          <w:szCs w:val="24"/>
        </w:rPr>
        <w:t>Сторожевского 1-го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w:t>
      </w:r>
      <w:r w:rsidRPr="004C6538">
        <w:rPr>
          <w:rFonts w:ascii="Arial" w:eastAsia="Times New Roman" w:hAnsi="Arial" w:cs="Arial"/>
          <w:sz w:val="24"/>
          <w:szCs w:val="24"/>
          <w:lang w:eastAsia="ru-RU"/>
        </w:rPr>
        <w:t xml:space="preserve"> </w:t>
      </w:r>
      <w:r w:rsidR="004C6538" w:rsidRPr="004C6538">
        <w:rPr>
          <w:rFonts w:ascii="Arial" w:eastAsia="Times New Roman" w:hAnsi="Arial" w:cs="Arial"/>
          <w:sz w:val="24"/>
          <w:szCs w:val="24"/>
          <w:lang w:eastAsia="ru-RU"/>
        </w:rPr>
        <w:t>(</w:t>
      </w:r>
      <w:r w:rsidR="004C6538" w:rsidRPr="004C6538">
        <w:rPr>
          <w:rFonts w:ascii="Arial" w:hAnsi="Arial" w:cs="Arial"/>
          <w:bCs/>
          <w:sz w:val="24"/>
          <w:szCs w:val="24"/>
          <w:shd w:val="clear" w:color="auto" w:fill="FFFFFF"/>
        </w:rPr>
        <w:t>https://storozhevskoe1-r20.gosweb.gosuslugi.ru</w:t>
      </w:r>
      <w:r w:rsidR="004C6538" w:rsidRPr="004C653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4C6538" w:rsidRPr="006A4151" w:rsidRDefault="004C6538" w:rsidP="004C6538">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4C6538" w:rsidRDefault="004C6538" w:rsidP="004C6538">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4C6538" w:rsidRPr="006A4151" w:rsidRDefault="004C6538" w:rsidP="004C6538">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
            <w:rFonts w:ascii="Arial" w:hAnsi="Arial" w:cs="Arial"/>
            <w:sz w:val="24"/>
            <w:szCs w:val="24"/>
            <w:lang w:val="en-US"/>
          </w:rPr>
          <w:t>storozhev</w:t>
        </w:r>
        <w:r w:rsidRPr="00205D97">
          <w:rPr>
            <w:rStyle w:val="af"/>
            <w:rFonts w:ascii="Arial" w:hAnsi="Arial" w:cs="Arial"/>
            <w:sz w:val="24"/>
            <w:szCs w:val="24"/>
          </w:rPr>
          <w:t>.</w:t>
        </w:r>
        <w:r w:rsidRPr="00205D97">
          <w:rPr>
            <w:rStyle w:val="af"/>
            <w:rFonts w:ascii="Arial" w:hAnsi="Arial" w:cs="Arial"/>
            <w:sz w:val="24"/>
            <w:szCs w:val="24"/>
            <w:lang w:val="en-US"/>
          </w:rPr>
          <w:t>ostro</w:t>
        </w:r>
        <w:r w:rsidRPr="00205D97">
          <w:rPr>
            <w:rStyle w:val="af"/>
            <w:rFonts w:ascii="Arial" w:hAnsi="Arial" w:cs="Arial"/>
            <w:sz w:val="24"/>
            <w:szCs w:val="24"/>
          </w:rPr>
          <w:t>@</w:t>
        </w:r>
        <w:r w:rsidRPr="00205D97">
          <w:rPr>
            <w:rStyle w:val="af"/>
            <w:rFonts w:ascii="Arial" w:hAnsi="Arial" w:cs="Arial"/>
            <w:sz w:val="24"/>
            <w:szCs w:val="24"/>
            <w:lang w:val="en-US"/>
          </w:rPr>
          <w:t>govvrn</w:t>
        </w:r>
        <w:r w:rsidRPr="00205D97">
          <w:rPr>
            <w:rStyle w:val="af"/>
            <w:rFonts w:ascii="Arial" w:hAnsi="Arial" w:cs="Arial"/>
            <w:sz w:val="24"/>
            <w:szCs w:val="24"/>
          </w:rPr>
          <w:t>.</w:t>
        </w:r>
        <w:r w:rsidRPr="00205D97">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4C6538" w:rsidRDefault="004C6538" w:rsidP="00AF06E5">
      <w:pPr>
        <w:spacing w:after="0" w:line="240" w:lineRule="auto"/>
        <w:ind w:firstLine="709"/>
        <w:jc w:val="both"/>
        <w:rPr>
          <w:rFonts w:ascii="Arial" w:eastAsia="Times New Roman" w:hAnsi="Arial" w:cs="Arial"/>
          <w:sz w:val="24"/>
          <w:szCs w:val="24"/>
          <w:lang w:eastAsia="ru-RU"/>
        </w:rPr>
      </w:pPr>
    </w:p>
    <w:p w:rsidR="0079465D" w:rsidRPr="0079465D" w:rsidRDefault="0079465D" w:rsidP="00AF06E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0"/>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4C6538">
        <w:rPr>
          <w:rFonts w:ascii="Arial" w:eastAsia="Calibri" w:hAnsi="Arial" w:cs="Arial"/>
          <w:sz w:val="24"/>
          <w:szCs w:val="24"/>
        </w:rPr>
        <w:t>Сторожевского 1-го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27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4C6538">
        <w:rPr>
          <w:rFonts w:ascii="Arial" w:eastAsia="Times New Roman" w:hAnsi="Arial" w:cs="Arial"/>
          <w:sz w:val="24"/>
          <w:szCs w:val="24"/>
          <w:lang w:eastAsia="ru-RU"/>
        </w:rPr>
        <w:t>Сторожевского 1-го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4C6538">
        <w:rPr>
          <w:rFonts w:ascii="Arial" w:eastAsia="Calibri" w:hAnsi="Arial" w:cs="Arial"/>
          <w:sz w:val="24"/>
          <w:szCs w:val="24"/>
        </w:rPr>
        <w:t>Сторожевского 1-го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35589B">
        <w:rPr>
          <w:rFonts w:ascii="Arial" w:eastAsia="Calibri" w:hAnsi="Arial" w:cs="Arial"/>
          <w:bCs/>
          <w:sz w:val="24"/>
          <w:szCs w:val="24"/>
        </w:rPr>
        <w:t>Сторожевском 1-</w:t>
      </w:r>
      <w:r w:rsidR="00946DC5" w:rsidRPr="00946DC5">
        <w:rPr>
          <w:rFonts w:ascii="Arial" w:eastAsia="Calibri" w:hAnsi="Arial" w:cs="Arial"/>
          <w:bCs/>
          <w:sz w:val="24"/>
          <w:szCs w:val="24"/>
        </w:rPr>
        <w:t>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w:t>
      </w:r>
      <w:r w:rsidR="0035589B">
        <w:rPr>
          <w:rFonts w:ascii="Arial" w:eastAsia="Calibri" w:hAnsi="Arial" w:cs="Arial"/>
          <w:sz w:val="24"/>
          <w:szCs w:val="24"/>
        </w:rPr>
        <w:t xml:space="preserve"> </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https://olshanskoe-r20.gosweb.gosuslugi.ru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4C6538">
        <w:rPr>
          <w:rFonts w:ascii="Arial" w:eastAsia="Times New Roman" w:hAnsi="Arial" w:cs="Arial"/>
          <w:bCs/>
          <w:sz w:val="24"/>
          <w:szCs w:val="24"/>
          <w:lang w:eastAsia="ru-RU"/>
        </w:rPr>
        <w:t>Сторожевского 1-го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r w:rsidR="004C6538">
        <w:rPr>
          <w:rFonts w:ascii="Arial" w:eastAsia="Times New Roman" w:hAnsi="Arial" w:cs="Arial"/>
          <w:bCs/>
          <w:sz w:val="24"/>
          <w:szCs w:val="24"/>
          <w:lang w:eastAsia="ru-RU"/>
        </w:rPr>
        <w:t>Сторожевского 1-го</w:t>
      </w:r>
      <w:r w:rsidR="00946DC5" w:rsidRPr="00946DC5">
        <w:rPr>
          <w:rFonts w:ascii="Arial" w:eastAsia="Times New Roman" w:hAnsi="Arial" w:cs="Arial"/>
          <w:bCs/>
          <w:sz w:val="24"/>
          <w:szCs w:val="24"/>
          <w:lang w:eastAsia="ru-RU"/>
        </w:rPr>
        <w:t xml:space="preserve"> сельского поселения от 27.02.20217 г. № 4 «Об утверждении положения «О создании, охране и содержании зеленых насаждений в </w:t>
      </w:r>
      <w:r w:rsidR="0035589B">
        <w:rPr>
          <w:rFonts w:ascii="Arial" w:eastAsia="Times New Roman" w:hAnsi="Arial" w:cs="Arial"/>
          <w:bCs/>
          <w:sz w:val="24"/>
          <w:szCs w:val="24"/>
          <w:lang w:eastAsia="ru-RU"/>
        </w:rPr>
        <w:t>Сторожевском 1-ом сельском поселении Остро</w:t>
      </w:r>
      <w:r w:rsidR="00946DC5" w:rsidRPr="00946DC5">
        <w:rPr>
          <w:rFonts w:ascii="Arial" w:eastAsia="Times New Roman" w:hAnsi="Arial" w:cs="Arial"/>
          <w:bCs/>
          <w:sz w:val="24"/>
          <w:szCs w:val="24"/>
          <w:lang w:eastAsia="ru-RU"/>
        </w:rPr>
        <w:t>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4C6538">
        <w:rPr>
          <w:rFonts w:ascii="Arial" w:eastAsia="Calibri" w:hAnsi="Arial" w:cs="Arial"/>
          <w:sz w:val="24"/>
          <w:szCs w:val="24"/>
        </w:rPr>
        <w:t>Сторожевского 1-го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 xml:space="preserve">В случае поступления заявления в выходной (праздничный) деньего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2"/>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C6538">
        <w:rPr>
          <w:rFonts w:ascii="Arial" w:eastAsia="Times New Roman" w:hAnsi="Arial" w:cs="Arial"/>
          <w:sz w:val="24"/>
          <w:szCs w:val="24"/>
          <w:lang w:eastAsia="ru-RU"/>
        </w:rPr>
        <w:t>Сторожевского 1-го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C6538">
        <w:rPr>
          <w:rFonts w:ascii="Arial" w:eastAsia="Times New Roman" w:hAnsi="Arial" w:cs="Arial"/>
          <w:spacing w:val="7"/>
          <w:sz w:val="24"/>
          <w:szCs w:val="24"/>
        </w:rPr>
        <w:t>Сторожевского 1-го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35589B">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проводят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3" w:name="p39"/>
      <w:bookmarkEnd w:id="3"/>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43"/>
      <w:bookmarkEnd w:id="4"/>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5"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8"/>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г. Воронеж,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470"/>
      <w:bookmarkEnd w:id="9"/>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w:t>
      </w:r>
      <w:r w:rsidR="00A2248B">
        <w:rPr>
          <w:rFonts w:ascii="Arial" w:eastAsia="Times New Roman" w:hAnsi="Arial" w:cs="Arial"/>
          <w:sz w:val="24"/>
          <w:szCs w:val="24"/>
          <w:lang w:eastAsia="ru-RU"/>
        </w:rPr>
        <w:t xml:space="preserve"> №</w:t>
      </w:r>
      <w:bookmarkStart w:id="10" w:name="_GoBack"/>
      <w:bookmarkEnd w:id="10"/>
      <w:r w:rsidR="00A2248B">
        <w:rPr>
          <w:rFonts w:ascii="Arial" w:eastAsia="Times New Roman" w:hAnsi="Arial" w:cs="Arial"/>
          <w:sz w:val="24"/>
          <w:szCs w:val="24"/>
          <w:lang w:eastAsia="ru-RU"/>
        </w:rPr>
        <w:t xml:space="preserve">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166"/>
        <w:gridCol w:w="5105"/>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4"/>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A2248B">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23" w:rsidRDefault="00C47A23">
      <w:pPr>
        <w:spacing w:after="0" w:line="240" w:lineRule="auto"/>
      </w:pPr>
      <w:r>
        <w:separator/>
      </w:r>
    </w:p>
  </w:endnote>
  <w:endnote w:type="continuationSeparator" w:id="0">
    <w:p w:rsidR="00C47A23" w:rsidRDefault="00C4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23" w:rsidRDefault="00C47A23">
      <w:pPr>
        <w:spacing w:after="0" w:line="240" w:lineRule="auto"/>
      </w:pPr>
      <w:r>
        <w:separator/>
      </w:r>
    </w:p>
  </w:footnote>
  <w:footnote w:type="continuationSeparator" w:id="0">
    <w:p w:rsidR="00C47A23" w:rsidRDefault="00C47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27"/>
    <w:rsid w:val="00023AF5"/>
    <w:rsid w:val="0005184D"/>
    <w:rsid w:val="00077D61"/>
    <w:rsid w:val="000831A1"/>
    <w:rsid w:val="000934AE"/>
    <w:rsid w:val="000F0CBB"/>
    <w:rsid w:val="001312E0"/>
    <w:rsid w:val="00147D4E"/>
    <w:rsid w:val="0017239F"/>
    <w:rsid w:val="001F44E3"/>
    <w:rsid w:val="0021293C"/>
    <w:rsid w:val="00214239"/>
    <w:rsid w:val="00215E25"/>
    <w:rsid w:val="002702AB"/>
    <w:rsid w:val="002A7B73"/>
    <w:rsid w:val="002C43FD"/>
    <w:rsid w:val="002D1694"/>
    <w:rsid w:val="002E32B6"/>
    <w:rsid w:val="002E7D1E"/>
    <w:rsid w:val="002F51C8"/>
    <w:rsid w:val="00303CA8"/>
    <w:rsid w:val="00354498"/>
    <w:rsid w:val="0035589B"/>
    <w:rsid w:val="003656FC"/>
    <w:rsid w:val="00366C73"/>
    <w:rsid w:val="00374205"/>
    <w:rsid w:val="00392CFF"/>
    <w:rsid w:val="00392F2B"/>
    <w:rsid w:val="003A3180"/>
    <w:rsid w:val="003B183B"/>
    <w:rsid w:val="003B3FEB"/>
    <w:rsid w:val="003B4AB9"/>
    <w:rsid w:val="003D72B1"/>
    <w:rsid w:val="003E310A"/>
    <w:rsid w:val="003E7E57"/>
    <w:rsid w:val="0042582F"/>
    <w:rsid w:val="00453C24"/>
    <w:rsid w:val="00467874"/>
    <w:rsid w:val="00482FFC"/>
    <w:rsid w:val="00486A4A"/>
    <w:rsid w:val="0049669B"/>
    <w:rsid w:val="004B2020"/>
    <w:rsid w:val="004B4195"/>
    <w:rsid w:val="004C6538"/>
    <w:rsid w:val="004D049C"/>
    <w:rsid w:val="005125E6"/>
    <w:rsid w:val="005242A9"/>
    <w:rsid w:val="00532063"/>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9465D"/>
    <w:rsid w:val="007C2208"/>
    <w:rsid w:val="00857C08"/>
    <w:rsid w:val="00866586"/>
    <w:rsid w:val="00884CAD"/>
    <w:rsid w:val="008A069A"/>
    <w:rsid w:val="008D5103"/>
    <w:rsid w:val="008F3C21"/>
    <w:rsid w:val="009138D7"/>
    <w:rsid w:val="00946DC5"/>
    <w:rsid w:val="009661A0"/>
    <w:rsid w:val="009855F5"/>
    <w:rsid w:val="00992C8D"/>
    <w:rsid w:val="00996BE9"/>
    <w:rsid w:val="009C2EB7"/>
    <w:rsid w:val="009D1223"/>
    <w:rsid w:val="009D7E00"/>
    <w:rsid w:val="009E74F0"/>
    <w:rsid w:val="009F28CD"/>
    <w:rsid w:val="00A05BAD"/>
    <w:rsid w:val="00A11F33"/>
    <w:rsid w:val="00A2248B"/>
    <w:rsid w:val="00A51BC4"/>
    <w:rsid w:val="00AC29D9"/>
    <w:rsid w:val="00AD49A5"/>
    <w:rsid w:val="00AE6D6C"/>
    <w:rsid w:val="00AF06E5"/>
    <w:rsid w:val="00AF51A6"/>
    <w:rsid w:val="00B007E6"/>
    <w:rsid w:val="00B47D7F"/>
    <w:rsid w:val="00B62B71"/>
    <w:rsid w:val="00B63548"/>
    <w:rsid w:val="00B64AF0"/>
    <w:rsid w:val="00B66D4E"/>
    <w:rsid w:val="00B70C20"/>
    <w:rsid w:val="00B75F16"/>
    <w:rsid w:val="00BB56A9"/>
    <w:rsid w:val="00BD5D30"/>
    <w:rsid w:val="00C14426"/>
    <w:rsid w:val="00C14938"/>
    <w:rsid w:val="00C4465B"/>
    <w:rsid w:val="00C47A23"/>
    <w:rsid w:val="00C63D47"/>
    <w:rsid w:val="00C717EC"/>
    <w:rsid w:val="00CB7CC2"/>
    <w:rsid w:val="00CF2741"/>
    <w:rsid w:val="00D270E6"/>
    <w:rsid w:val="00D309DE"/>
    <w:rsid w:val="00D521E3"/>
    <w:rsid w:val="00DA4557"/>
    <w:rsid w:val="00DB252A"/>
    <w:rsid w:val="00DE2B06"/>
    <w:rsid w:val="00E03C8B"/>
    <w:rsid w:val="00E40CA1"/>
    <w:rsid w:val="00E52673"/>
    <w:rsid w:val="00E57EBD"/>
    <w:rsid w:val="00E82926"/>
    <w:rsid w:val="00E93AB2"/>
    <w:rsid w:val="00E9734D"/>
    <w:rsid w:val="00EA7827"/>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17049</Words>
  <Characters>97180</Characters>
  <Application>Microsoft Office Word</Application>
  <DocSecurity>0</DocSecurity>
  <Lines>809</Lines>
  <Paragraphs>228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«Выдача разрешений на право вырубки </vt:lpstr>
    </vt:vector>
  </TitlesOfParts>
  <Company>*</Company>
  <LinksUpToDate>false</LinksUpToDate>
  <CharactersWithSpaces>114001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cp:lastPrinted>2023-12-04T07:44:00Z</cp:lastPrinted>
  <dcterms:created xsi:type="dcterms:W3CDTF">2023-11-29T11:39:00Z</dcterms:created>
  <dcterms:modified xsi:type="dcterms:W3CDTF">2023-12-04T07:44:00Z</dcterms:modified>
</cp:coreProperties>
</file>