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В настоящее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 Вышеперечисленные факторы в определенной степени стимулируют напряженность в межнациональных отношениях, сопровождающуюся межэтническими конфликтами, начинают появляться различные оппозиционные группы, добивающиеся желаемого результата через экстремизм и терроризм.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rStyle w:val="a7"/>
          <w:color w:val="333333"/>
          <w:sz w:val="26"/>
          <w:szCs w:val="26"/>
          <w:u w:val="single"/>
        </w:rPr>
        <w:t>Экстремизм</w:t>
      </w:r>
      <w:r w:rsidRPr="00414772">
        <w:rPr>
          <w:color w:val="333333"/>
          <w:sz w:val="26"/>
          <w:szCs w:val="26"/>
        </w:rPr>
        <w:t> – приверженность отдельных лиц, групп, организаций и т.п. к крайним взглядам, позициям и мерам в общественной деятельности. 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rStyle w:val="a7"/>
          <w:color w:val="333333"/>
          <w:sz w:val="26"/>
          <w:szCs w:val="26"/>
          <w:u w:val="single"/>
        </w:rPr>
        <w:t>Терроризм</w:t>
      </w:r>
      <w:r w:rsidRPr="00414772">
        <w:rPr>
          <w:color w:val="333333"/>
          <w:sz w:val="26"/>
          <w:szCs w:val="26"/>
        </w:rPr>
        <w:t> – сложное социально-политическое и криминальное явление, обусловленное внутренними и внешними противоречиями общественного развития различных стран.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Экстремизм и его разновидность терроризм продолжают представлять реальную опасность как для международного сообщества в целом, так и для нашего государства в частности.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bookmarkStart w:id="0" w:name="_GoBack"/>
      <w:r w:rsidRPr="00414772">
        <w:rPr>
          <w:color w:val="333333"/>
          <w:sz w:val="26"/>
          <w:szCs w:val="26"/>
        </w:rPr>
        <w:lastRenderedPageBreak/>
        <w:t xml:space="preserve">Профилактика террористической и другой экстремистской деятельности </w:t>
      </w:r>
      <w:bookmarkEnd w:id="0"/>
      <w:r w:rsidRPr="00414772">
        <w:rPr>
          <w:color w:val="333333"/>
          <w:sz w:val="26"/>
          <w:szCs w:val="26"/>
        </w:rPr>
        <w:t>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Профилактика экстремизма и терроризма – это не только задача государства, но и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Российской Федерации «О противодействии экстремистской деятельности» №114-ФЗ от 25.07.2002г.</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Экстремистской деятельностью (экстремизмом) являются: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насильственное</w:t>
      </w:r>
      <w:proofErr w:type="gramEnd"/>
      <w:r w:rsidRPr="00414772">
        <w:rPr>
          <w:color w:val="333333"/>
          <w:sz w:val="26"/>
          <w:szCs w:val="26"/>
        </w:rPr>
        <w:t xml:space="preserve"> изменение основ конституционного строя и нарушение целостности Российской Федерации;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публичное</w:t>
      </w:r>
      <w:proofErr w:type="gramEnd"/>
      <w:r w:rsidRPr="00414772">
        <w:rPr>
          <w:color w:val="333333"/>
          <w:sz w:val="26"/>
          <w:szCs w:val="26"/>
        </w:rPr>
        <w:t xml:space="preserve"> оправдание терроризма и иная террористическая деятельность;</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возбуждение</w:t>
      </w:r>
      <w:proofErr w:type="gramEnd"/>
      <w:r w:rsidRPr="00414772">
        <w:rPr>
          <w:color w:val="333333"/>
          <w:sz w:val="26"/>
          <w:szCs w:val="26"/>
        </w:rPr>
        <w:t xml:space="preserve"> социальной, расовой, национальной или религиозной розни;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пропаганда</w:t>
      </w:r>
      <w:proofErr w:type="gramEnd"/>
      <w:r w:rsidRPr="00414772">
        <w:rPr>
          <w:color w:val="333333"/>
          <w:sz w:val="26"/>
          <w:szCs w:val="26"/>
        </w:rPr>
        <w:t xml:space="preserve">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нарушение</w:t>
      </w:r>
      <w:proofErr w:type="gramEnd"/>
      <w:r w:rsidRPr="00414772">
        <w:rPr>
          <w:color w:val="333333"/>
          <w:sz w:val="26"/>
          <w:szCs w:val="26"/>
        </w:rPr>
        <w:t xml:space="preserve">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воспрепятствование</w:t>
      </w:r>
      <w:proofErr w:type="gramEnd"/>
      <w:r w:rsidRPr="00414772">
        <w:rPr>
          <w:color w:val="333333"/>
          <w:sz w:val="26"/>
          <w:szCs w:val="26"/>
        </w:rPr>
        <w:t xml:space="preserve">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воспрепятствование</w:t>
      </w:r>
      <w:proofErr w:type="gramEnd"/>
      <w:r w:rsidRPr="00414772">
        <w:rPr>
          <w:color w:val="333333"/>
          <w:sz w:val="26"/>
          <w:szCs w:val="26"/>
        </w:rPr>
        <w:t xml:space="preserve">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совершение</w:t>
      </w:r>
      <w:proofErr w:type="gramEnd"/>
      <w:r w:rsidRPr="00414772">
        <w:rPr>
          <w:color w:val="333333"/>
          <w:sz w:val="26"/>
          <w:szCs w:val="26"/>
        </w:rPr>
        <w:t xml:space="preserve"> преступлений по мотивам, указанным в пункте "е" части первой статьи 63 Уголовного кодекса Российской Федерации;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пропаганда</w:t>
      </w:r>
      <w:proofErr w:type="gramEnd"/>
      <w:r w:rsidRPr="00414772">
        <w:rPr>
          <w:color w:val="333333"/>
          <w:sz w:val="26"/>
          <w:szCs w:val="26"/>
        </w:rPr>
        <w:t xml:space="preserve">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публичные</w:t>
      </w:r>
      <w:proofErr w:type="gramEnd"/>
      <w:r w:rsidRPr="00414772">
        <w:rPr>
          <w:color w:val="333333"/>
          <w:sz w:val="26"/>
          <w:szCs w:val="26"/>
        </w:rPr>
        <w:t xml:space="preserve">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публичное</w:t>
      </w:r>
      <w:proofErr w:type="gramEnd"/>
      <w:r w:rsidRPr="00414772">
        <w:rPr>
          <w:color w:val="333333"/>
          <w:sz w:val="26"/>
          <w:szCs w:val="26"/>
        </w:rPr>
        <w:t xml:space="preserve">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организация</w:t>
      </w:r>
      <w:proofErr w:type="gramEnd"/>
      <w:r w:rsidRPr="00414772">
        <w:rPr>
          <w:color w:val="333333"/>
          <w:sz w:val="26"/>
          <w:szCs w:val="26"/>
        </w:rPr>
        <w:t xml:space="preserve"> и подготовка указанных деяний, а также подстрекательство к их осуществлению;</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финансирование</w:t>
      </w:r>
      <w:proofErr w:type="gramEnd"/>
      <w:r w:rsidRPr="00414772">
        <w:rPr>
          <w:color w:val="333333"/>
          <w:sz w:val="26"/>
          <w:szCs w:val="26"/>
        </w:rPr>
        <w:t xml:space="preserve">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в</w:t>
      </w:r>
      <w:proofErr w:type="gramEnd"/>
      <w:r w:rsidRPr="00414772">
        <w:rPr>
          <w:color w:val="333333"/>
          <w:sz w:val="26"/>
          <w:szCs w:val="26"/>
        </w:rPr>
        <w:t xml:space="preserve">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в</w:t>
      </w:r>
      <w:proofErr w:type="gramEnd"/>
      <w:r w:rsidRPr="00414772">
        <w:rPr>
          <w:color w:val="333333"/>
          <w:sz w:val="26"/>
          <w:szCs w:val="26"/>
        </w:rPr>
        <w:t xml:space="preserve"> установленных законом случаях обращается в суд с заявлением о ликвидации общественного или религиозного объединения;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proofErr w:type="gramStart"/>
      <w:r w:rsidRPr="00414772">
        <w:rPr>
          <w:color w:val="333333"/>
          <w:sz w:val="26"/>
          <w:szCs w:val="26"/>
        </w:rPr>
        <w:t>при</w:t>
      </w:r>
      <w:proofErr w:type="gramEnd"/>
      <w:r w:rsidRPr="00414772">
        <w:rPr>
          <w:color w:val="333333"/>
          <w:sz w:val="26"/>
          <w:szCs w:val="26"/>
        </w:rPr>
        <w:t xml:space="preserve"> обращении в суд в установленных законом случаях принимают решения о приостановлении деятельности общественного или религиозного объединения.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Важнейшим условием осуществления профилактики экстремизма и ксенофобии является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выработка и реализация мер раннего предупреждения террористической угрозы, проявлений национальной нетерпимости и насилия;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совершенствование правоприменительной практике в сфере профилактики терроризма и экстремизма, межэтнических и межконфессиональных отношений;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проведение комплексных мероприятий по формированию правовой культуры в молодежной среде (знание своих собственных прав и свобод способствует развитию у молодого поколения чувства уважения к правам и свободам других лиц, в том числе к их жизни, здоровью и достоинству);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совершенствование вопросов досуга и отдыха молодежи (необходимо активнее пропагандировать в молодежной среде здоровый образ жизни, занятия спортом и физической культурой).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rStyle w:val="a7"/>
          <w:i/>
          <w:iCs/>
          <w:color w:val="333333"/>
          <w:sz w:val="26"/>
          <w:szCs w:val="26"/>
        </w:rPr>
        <w:t>Методы, виды террористической деятельности и тенденции развития современного терроризма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Согласно Федеральному закону Российской Федерации «О противодействии терроризму» терроризм-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Террор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Однако сегодня терроризм превратился в одну из опаснейших глобальных проблем современности, серьезную угрозу безопасности всего мирового сообщества. К сожалению, Россия оказалась в числе стран, столкнувшихся с наиболее агрессивными его проявлениями.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Как криминальное явление терроризм - противоправные, уголовно наказуемые деяния, выражающиеся в совершении взрывов, поджогов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этих целях.</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Терроризм включает в себя идеологию насилия и террористическую деятельность в различных формах. К террористической деятельности относятся планирование создания и (или) создание террористических структур, вовлечение в террористическую деятельность, финансирование и иное содействие данной деятельности, пропаганда насильственных методов достижения социально-политических целей, а также собственно совершение террористических актов.</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xml:space="preserve">Терроризм - </w:t>
      </w:r>
      <w:proofErr w:type="spellStart"/>
      <w:r w:rsidRPr="00414772">
        <w:rPr>
          <w:color w:val="333333"/>
          <w:sz w:val="26"/>
          <w:szCs w:val="26"/>
        </w:rPr>
        <w:t>многообъектное</w:t>
      </w:r>
      <w:proofErr w:type="spellEnd"/>
      <w:r w:rsidRPr="00414772">
        <w:rPr>
          <w:color w:val="333333"/>
          <w:sz w:val="26"/>
          <w:szCs w:val="26"/>
        </w:rPr>
        <w:t xml:space="preserve"> преступление, главной целью которого является общественная безопасность, равно как посягательства на: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жизнь и здоровье граждан;</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объекты критической инфраструктуры;</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природную среду;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информационную среду;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органы государственного управления;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государственных и общественных деятелей.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Основными из них являются: политический терроризм, националистический терроризм, религиозный терроризм, криминальный терроризм.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Основной метод террористической деятельности - шантаж (запугивание) органов власти и населения опасностью гибели людей, причинением значительного имущественного ущерба либо наступлением иных общественно опасных последствий, осуществляемый в целях нарушения общественной безопасности и оказания воздействия на принятие органами власти решений, выгодных террористам.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Политический терроризм - это тактика политической борьбы, заключающаяся в применении (или в угрозе применения) субъектами политики организованного насилия в целях коренного или частичного изменения конституционного строя либо экономических порядков в стране. Направлен на предотвращение или принятие каких-либо решений, относящихся к государственному устройству.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Политический терроризм может существовать только при опоре хотя бы на минимум поддержки и сочувствия со стороны общественного мнения. В условиях полной социально-политической изоляции он обречен на скорое поражение. При этом террористы основную ставку делают на прессу.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Субъектами политического терроризма, как правило, выступают радикальные политические партии, отдельные группировки внутри партий или общественных объединений, экстремистские организации, отрицающие легальные формы политической борьбы и делающие ставку на силовое давление.</w:t>
      </w:r>
      <w:r w:rsidRPr="00414772">
        <w:rPr>
          <w:noProof/>
          <w:color w:val="007AD0"/>
          <w:sz w:val="26"/>
          <w:szCs w:val="26"/>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 Зачастую используется в политических целях, в борьбе религиозных организаций против светского государства или за утверждение власти представителей одного из вероучений. Наиболее ярые экстремисты ставят своей целью создание отдельного государства, правовые нормы которого будут заменены нормами одной, общей для всего населения религии.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Националистический терроризм органически связан с сепаратизмом, направленным на изменение существующего государственного устройства, правового статуса национально-государственных или административно-территориальных образований, нарушении территориального единства страны, выход тех или иных территориальных единиц из состава государства, образование собственного независимого государства.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Наиболее опасен технологический терроризм, заключающийся в применении или угрозе применения ядерного, химического и бактериологического оружия, радиоактивных и высокотоксичных химических, биологических веществ, а также угрозе захвата ядерных и иных промышленных объектов, представляющих повышенную опасность для жизни и здоровья людей.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Как правило, технологический терроризм имеет под собой политические цели. Такие действия проводятся в интересах достижения политических, военных, экономических, социальных и других целей террористов.</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xml:space="preserve">Отмечается рост опасности </w:t>
      </w:r>
      <w:proofErr w:type="spellStart"/>
      <w:r w:rsidRPr="00414772">
        <w:rPr>
          <w:color w:val="333333"/>
          <w:sz w:val="26"/>
          <w:szCs w:val="26"/>
        </w:rPr>
        <w:t>кибертерроризма</w:t>
      </w:r>
      <w:proofErr w:type="spellEnd"/>
      <w:r w:rsidRPr="00414772">
        <w:rPr>
          <w:color w:val="333333"/>
          <w:sz w:val="26"/>
          <w:szCs w:val="26"/>
        </w:rPr>
        <w:t xml:space="preserve"> - действий по дезорганизации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xml:space="preserve">Основной формой </w:t>
      </w:r>
      <w:proofErr w:type="spellStart"/>
      <w:r w:rsidRPr="00414772">
        <w:rPr>
          <w:color w:val="333333"/>
          <w:sz w:val="26"/>
          <w:szCs w:val="26"/>
        </w:rPr>
        <w:t>кибертерроризма</w:t>
      </w:r>
      <w:proofErr w:type="spellEnd"/>
      <w:r w:rsidRPr="00414772">
        <w:rPr>
          <w:color w:val="333333"/>
          <w:sz w:val="26"/>
          <w:szCs w:val="26"/>
        </w:rPr>
        <w:t xml:space="preserve"> является информационная атака на компьютерную информацию, вычислительные системы, аппаратуру передачи данных, иные составляющие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другие деструктивные воздействия.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Криминальный терроризм заключается в использовании уголовными преступниками методов насилия и устрашения, заимствованными из практики террористических организаций. Основными субъектами криминального терроризма являются организованные преступные сообщества национального характера, которые используют устрашение и насилие как главное средство воздействия на представителей власти, на своих конкурентов по бизнесу с целью перераспределения сфер влияния, собственности и финансовых потоков. Формы проявления: заказные умышленные убийства, разборки между основными конкурирующими группировками, насильственное вымогательство и т.п.</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Политическая организация, взявшая на вооружение террористические методы борьбы, со временем перерождается в преступную группировку, прикрывающуюся политическими лозунгами.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Субъекты терроризма, способы совершения террористических актов</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Субъекты терроризма - организации, а также отдельные лица (группы лиц), организующие и осуществляющие террористическую деятельность (или способствующие её подготовке и проведению), направленную на нанесение ущерба охраняемым законами Российской Федерации интересам личности, общества и государства.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Разнообразие субъектов терроризма определяет многоплановость и общественную опасность преследуемых ими целей, которые у российских и зарубежных субъектов террористической деятельности зачастую совпадают, следствием чего является их тесное взаимодействие и координация усилий.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Способы совершения террористических актов - 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Наиболее типичные способы террористической деятельности: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нападение, совершаемое как открыто, так и из засады;</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минирование объектов промышленности, транспорта, связи, военных объектов, жилых и административных зданий;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минирование мест постоянного нахождения или маршрутов передвижения объекта преступного посягательства;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применение взрывчатых и отравляющих веществ, закамуфлированных под бытовые предметы, а также в почтовых посылках или бандеролях, адресованных конкретному лицу (жертве); • вооруженный захват заложников;</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распространение вредных для здоровья людей радиоактивных, химических, биологических и иных опасных веществ и их компонентов;</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применение элементов компьютерных и информационных технологий.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Противодействие терроризму - это деятельность органов государственной власти и органов местного самоуправления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террористических актов (профилактика терроризма); минимизации и (или) ликвидации последствий проявлений терроризма. Общегосударственная система противодействия терроризму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Целью противодействия терроризму в Российской Федерации является защита личности, общества и государства от террористических угроз и проявлений.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Основными задачами в достижении указанных целей являются: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выявление и устранение факторов, способствующих возникновению и распространению терроризма;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выявление, предупреждение и пресечение действий лиц и организаций, направленных на подготовку и совершение преступлений террористического характера и (или) оказание содействия такой деятельности;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привлечение к ответственности субъектов террористической деятельности в соответствии с действующим законодательством Российской Федерации;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пресечение попыток переноса на территорию России деятельности международных террористических организаций, привлечение к этому процессу потенциала международной антитеррористической коалиции;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постоянное совершенствование ОГСПТ, поддержание в состоянии готовности к использованию сил и средств, предназначенных для выявления, предупреждения, пресечения террористических актов и минимизации (ликвидации) их последствий; • обеспечение антитеррористической защиты объектов террористических посягательств - критической инфраструктуры, жизнеобеспечения и мест массового пребывания людей;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противодействие распространению идеологии терроризма, осуществление активных информационно-пропагандистских мероприятий антитеррористической направленности.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Общегосударственная система противодействия терроризму (далее - ОГСПТ) представляет собой совокупность организационных структур (субъектов противодействия терроризму), которые в рамках полномочий, установленных законами и изданными на их основе нормативными правовыми актами, осуществляют деятельность по противодействию террористическим угрозам, разрабатывают и реализуют комплекс мер по профилактике террористических угроз, выявлению и пресечению террористической деятельности, минимизации и ликвидации возможных последствий террористических актов. ОГСПТ, в силу возложенных задач, призвана обеспечить системное и эффективное использование потенциала государства и общества для защиты от угроз террористических актов.</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rStyle w:val="a7"/>
          <w:i/>
          <w:iCs/>
          <w:color w:val="333333"/>
          <w:sz w:val="26"/>
          <w:szCs w:val="26"/>
        </w:rPr>
        <w:t>Борьба с терроризмом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по:</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выявлению, предупреждению и пресечению террористической деятельности;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раскрытию и расследованию преступлений террористического характера.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ответственности 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контртеррористическими операциями и обеспечения ресурсами, включающими современные аппаратно-программные комплексы (автоматизированные системы управления).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Одним из основных условий повышения результативности борьбы с терроризмом является оперативное проникновение в террористические структуры, получение упреждающей информации об их планах по совершению террористических актов, деятельности по распространению идеологии терроризма и экстремизма, об источниках и каналах финансирования, снабжения оружием, боеприпасами, иными средствами для осуществления террористической деятельности.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rStyle w:val="a7"/>
          <w:i/>
          <w:iCs/>
          <w:color w:val="333333"/>
          <w:sz w:val="26"/>
          <w:szCs w:val="26"/>
        </w:rPr>
        <w:t>Минимизация и (или) ликвидация последствий проявлений терроризма</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Деятельность по минимизации и (или) ликвидации проявлений терроризма (далее - устранение последствий) планируется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минимизация неблагоприятных морально-психологических последствий воздействия террористических актов на общество или отдельные социальные группы;</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ОГСПТ и их заблаговременная подготовка, в том числе в ходе учений.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Комплекс мер, форм и методов противодействия терроризму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 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этно-конфессиональных, индивидуально-психологических и иных особенностей.</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К основным группам мер профилактики терроризма относятся: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политические (меры по нормализации общественно-политической ситуации, разрешению социальных конфликтов, снижению уровня социально-политической напряженности, осуществлению международного сотрудничества в области противодействия терроризму);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социально-экономические (меры по оздоровлению социально-экономической ситуации в отдельных регионах и выравниванию уровня развития регионов, уменьшению имущественной дифференциации, обеспечению социальной защиты населения);</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культурно-образовательные (меры по формированию социально значимых ценностей в обществе и воспитанию толерантности);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 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w:t>
      </w:r>
    </w:p>
    <w:p w:rsidR="00414772" w:rsidRPr="00414772" w:rsidRDefault="00414772" w:rsidP="00414772">
      <w:pPr>
        <w:pStyle w:val="a6"/>
        <w:shd w:val="clear" w:color="auto" w:fill="FFFFFF"/>
        <w:spacing w:before="0" w:beforeAutospacing="0" w:after="0" w:afterAutospacing="0" w:line="330" w:lineRule="atLeast"/>
        <w:ind w:firstLine="360"/>
        <w:jc w:val="both"/>
        <w:rPr>
          <w:color w:val="333333"/>
          <w:sz w:val="26"/>
          <w:szCs w:val="26"/>
        </w:rPr>
      </w:pPr>
      <w:r w:rsidRPr="00414772">
        <w:rPr>
          <w:color w:val="333333"/>
          <w:sz w:val="26"/>
          <w:szCs w:val="26"/>
        </w:rPr>
        <w:t>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 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rsidR="00E43DED" w:rsidRDefault="00E43DED"/>
    <w:sectPr w:rsidR="00E4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12"/>
    <w:rsid w:val="00414772"/>
    <w:rsid w:val="005760A8"/>
    <w:rsid w:val="006A0F12"/>
    <w:rsid w:val="00915E22"/>
    <w:rsid w:val="00BA0808"/>
    <w:rsid w:val="00E43DED"/>
    <w:rsid w:val="00F73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77B0-90C2-4378-97CA-97E3461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760A8"/>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5760A8"/>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No Spacing"/>
    <w:uiPriority w:val="1"/>
    <w:qFormat/>
    <w:rsid w:val="00BA0808"/>
    <w:pPr>
      <w:spacing w:after="0" w:line="240" w:lineRule="auto"/>
    </w:pPr>
  </w:style>
  <w:style w:type="paragraph" w:customStyle="1" w:styleId="ConsPlusTitle">
    <w:name w:val="ConsPlusTitle"/>
    <w:rsid w:val="0091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5E22"/>
    <w:rPr>
      <w:rFonts w:ascii="Segoe UI" w:hAnsi="Segoe UI" w:cs="Segoe UI"/>
      <w:sz w:val="18"/>
      <w:szCs w:val="18"/>
    </w:rPr>
  </w:style>
  <w:style w:type="character" w:customStyle="1" w:styleId="a5">
    <w:name w:val="Текст выноски Знак"/>
    <w:basedOn w:val="a0"/>
    <w:link w:val="a4"/>
    <w:uiPriority w:val="99"/>
    <w:semiHidden/>
    <w:rsid w:val="00915E22"/>
    <w:rPr>
      <w:rFonts w:ascii="Segoe UI" w:eastAsia="Times New Roman" w:hAnsi="Segoe UI" w:cs="Segoe UI"/>
      <w:sz w:val="18"/>
      <w:szCs w:val="18"/>
      <w:lang w:eastAsia="ru-RU"/>
    </w:rPr>
  </w:style>
  <w:style w:type="paragraph" w:styleId="a6">
    <w:name w:val="Normal (Web)"/>
    <w:basedOn w:val="a"/>
    <w:uiPriority w:val="99"/>
    <w:semiHidden/>
    <w:unhideWhenUsed/>
    <w:rsid w:val="00414772"/>
    <w:pPr>
      <w:spacing w:before="100" w:beforeAutospacing="1" w:after="100" w:afterAutospacing="1"/>
    </w:pPr>
  </w:style>
  <w:style w:type="character" w:styleId="a7">
    <w:name w:val="Strong"/>
    <w:basedOn w:val="a0"/>
    <w:uiPriority w:val="22"/>
    <w:qFormat/>
    <w:rsid w:val="00414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50AD-55AD-429C-B4B1-92251B16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4068</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storozh</dc:creator>
  <cp:keywords/>
  <dc:description/>
  <cp:lastModifiedBy>storozh</cp:lastModifiedBy>
  <cp:revision>2</cp:revision>
  <cp:lastPrinted>2024-07-05T13:05:00Z</cp:lastPrinted>
  <dcterms:created xsi:type="dcterms:W3CDTF">2024-07-11T08:00:00Z</dcterms:created>
  <dcterms:modified xsi:type="dcterms:W3CDTF">2024-07-11T08:00:00Z</dcterms:modified>
</cp:coreProperties>
</file>