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D027" w14:textId="77777777" w:rsidR="008E367E" w:rsidRPr="008E367E" w:rsidRDefault="008E367E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8E367E">
        <w:rPr>
          <w:rFonts w:ascii="Arial" w:eastAsia="Times New Roman" w:hAnsi="Arial"/>
          <w:bCs/>
          <w:kern w:val="0"/>
          <w:lang w:eastAsia="ru-RU" w:bidi="ar-SA"/>
        </w:rPr>
        <w:t>СОВЕТ НАРОДНЫХ ДЕПУТАТОВ</w:t>
      </w:r>
    </w:p>
    <w:p w14:paraId="2FEF5531" w14:textId="178D8751" w:rsidR="008E367E" w:rsidRPr="008E367E" w:rsidRDefault="00BA31B4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  <w:r>
        <w:rPr>
          <w:rFonts w:ascii="Arial" w:eastAsia="Times New Roman" w:hAnsi="Arial"/>
          <w:bCs/>
          <w:kern w:val="0"/>
          <w:lang w:eastAsia="ru-RU" w:bidi="ar-SA"/>
        </w:rPr>
        <w:t>СТОРОЖЕВСКОГО 1-ГО</w:t>
      </w:r>
      <w:r w:rsidR="008E367E" w:rsidRPr="008E367E">
        <w:rPr>
          <w:rFonts w:ascii="Arial" w:eastAsia="Times New Roman" w:hAnsi="Arial"/>
          <w:bCs/>
          <w:kern w:val="0"/>
          <w:lang w:eastAsia="ru-RU" w:bidi="ar-SA"/>
        </w:rPr>
        <w:t xml:space="preserve"> СЕЛЬСКОГО ПОСЕЛЕНИЯ</w:t>
      </w:r>
    </w:p>
    <w:p w14:paraId="0BA3F75F" w14:textId="77777777" w:rsidR="008E367E" w:rsidRPr="008E367E" w:rsidRDefault="008E367E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8E367E">
        <w:rPr>
          <w:rFonts w:ascii="Arial" w:eastAsia="Times New Roman" w:hAnsi="Arial"/>
          <w:bCs/>
          <w:kern w:val="0"/>
          <w:lang w:eastAsia="ru-RU" w:bidi="ar-SA"/>
        </w:rPr>
        <w:t>ОСТРОГОЖСКОГО МУНИЦИПАЛЬНОГО РАЙОНА</w:t>
      </w:r>
    </w:p>
    <w:p w14:paraId="2C559E53" w14:textId="77777777" w:rsidR="008E367E" w:rsidRPr="008E367E" w:rsidRDefault="008E367E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8E367E">
        <w:rPr>
          <w:rFonts w:ascii="Arial" w:eastAsia="Times New Roman" w:hAnsi="Arial"/>
          <w:bCs/>
          <w:kern w:val="0"/>
          <w:lang w:eastAsia="ru-RU" w:bidi="ar-SA"/>
        </w:rPr>
        <w:t>ВОРОНЕЖСКОЙ ОБЛАСТИ</w:t>
      </w:r>
    </w:p>
    <w:p w14:paraId="6BA7B370" w14:textId="77777777" w:rsidR="008E367E" w:rsidRPr="008E367E" w:rsidRDefault="008E367E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</w:p>
    <w:p w14:paraId="1B9BAF00" w14:textId="77777777" w:rsidR="008E367E" w:rsidRPr="008E367E" w:rsidRDefault="008E367E" w:rsidP="008E367E">
      <w:pPr>
        <w:suppressAutoHyphens w:val="0"/>
        <w:autoSpaceDN/>
        <w:ind w:firstLine="709"/>
        <w:jc w:val="center"/>
        <w:rPr>
          <w:rFonts w:ascii="Arial" w:eastAsia="Times New Roman" w:hAnsi="Arial"/>
          <w:bCs/>
          <w:kern w:val="0"/>
          <w:lang w:eastAsia="ru-RU" w:bidi="ar-SA"/>
        </w:rPr>
      </w:pPr>
      <w:r w:rsidRPr="008E367E">
        <w:rPr>
          <w:rFonts w:ascii="Arial" w:eastAsia="Times New Roman" w:hAnsi="Arial"/>
          <w:bCs/>
          <w:kern w:val="0"/>
          <w:lang w:eastAsia="ru-RU" w:bidi="ar-SA"/>
        </w:rPr>
        <w:t>РЕШЕНИЕ</w:t>
      </w:r>
    </w:p>
    <w:p w14:paraId="3E954846" w14:textId="77777777" w:rsidR="008E367E" w:rsidRPr="008E367E" w:rsidRDefault="008E367E" w:rsidP="008E367E">
      <w:pPr>
        <w:suppressAutoHyphens w:val="0"/>
        <w:autoSpaceDN/>
        <w:ind w:firstLine="709"/>
        <w:jc w:val="both"/>
        <w:rPr>
          <w:rFonts w:ascii="Arial" w:eastAsia="Times New Roman" w:hAnsi="Arial"/>
          <w:kern w:val="0"/>
          <w:u w:val="single"/>
          <w:lang w:eastAsia="ru-RU" w:bidi="ar-SA"/>
        </w:rPr>
      </w:pPr>
    </w:p>
    <w:p w14:paraId="000284E4" w14:textId="7FD380E3" w:rsidR="008E367E" w:rsidRPr="008E367E" w:rsidRDefault="00BA31B4" w:rsidP="00CA00BA">
      <w:pPr>
        <w:suppressAutoHyphens w:val="0"/>
        <w:autoSpaceDN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>
        <w:rPr>
          <w:rFonts w:ascii="Arial" w:eastAsia="Times New Roman" w:hAnsi="Arial"/>
          <w:kern w:val="0"/>
          <w:lang w:eastAsia="ru-RU" w:bidi="ar-SA"/>
        </w:rPr>
        <w:t>от 1</w:t>
      </w:r>
      <w:r w:rsidR="00824817">
        <w:rPr>
          <w:rFonts w:ascii="Arial" w:eastAsia="Times New Roman" w:hAnsi="Arial"/>
          <w:kern w:val="0"/>
          <w:lang w:eastAsia="ru-RU" w:bidi="ar-SA"/>
        </w:rPr>
        <w:t>0</w:t>
      </w:r>
      <w:r>
        <w:rPr>
          <w:rFonts w:ascii="Arial" w:eastAsia="Times New Roman" w:hAnsi="Arial"/>
          <w:kern w:val="0"/>
          <w:lang w:eastAsia="ru-RU" w:bidi="ar-SA"/>
        </w:rPr>
        <w:t>.11.</w:t>
      </w:r>
      <w:r w:rsidR="008E367E" w:rsidRPr="008E367E">
        <w:rPr>
          <w:rFonts w:ascii="Arial" w:eastAsia="Times New Roman" w:hAnsi="Arial"/>
          <w:kern w:val="0"/>
          <w:lang w:eastAsia="ru-RU" w:bidi="ar-SA"/>
        </w:rPr>
        <w:t xml:space="preserve">2023 года № </w:t>
      </w:r>
      <w:r w:rsidR="00C31AC0">
        <w:rPr>
          <w:rFonts w:ascii="Arial" w:eastAsia="Times New Roman" w:hAnsi="Arial"/>
          <w:kern w:val="0"/>
          <w:lang w:eastAsia="ru-RU" w:bidi="ar-SA"/>
        </w:rPr>
        <w:t>155</w:t>
      </w:r>
    </w:p>
    <w:p w14:paraId="7BB0E209" w14:textId="2AC4EE7C" w:rsidR="008E367E" w:rsidRPr="008E367E" w:rsidRDefault="008E367E" w:rsidP="00CA00BA">
      <w:pPr>
        <w:suppressAutoHyphens w:val="0"/>
        <w:autoSpaceDN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8E367E">
        <w:rPr>
          <w:rFonts w:ascii="Arial" w:eastAsia="Times New Roman" w:hAnsi="Arial"/>
          <w:kern w:val="0"/>
          <w:lang w:eastAsia="ru-RU" w:bidi="ar-SA"/>
        </w:rPr>
        <w:t xml:space="preserve">с. </w:t>
      </w:r>
      <w:r w:rsidR="00BA31B4">
        <w:rPr>
          <w:rFonts w:ascii="Arial" w:eastAsia="Times New Roman" w:hAnsi="Arial"/>
          <w:kern w:val="0"/>
          <w:lang w:eastAsia="ru-RU" w:bidi="ar-SA"/>
        </w:rPr>
        <w:t>Сторожевое 1-е</w:t>
      </w:r>
    </w:p>
    <w:p w14:paraId="2D28F3BA" w14:textId="25DEB44C" w:rsidR="00A07057" w:rsidRPr="008E367E" w:rsidRDefault="001814CA" w:rsidP="00CA00BA">
      <w:pPr>
        <w:ind w:firstLine="709"/>
        <w:jc w:val="center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D735F2" w:rsidRPr="008E367E" w14:paraId="2AA70965" w14:textId="77777777" w:rsidTr="00D735F2">
        <w:tc>
          <w:tcPr>
            <w:tcW w:w="5524" w:type="dxa"/>
          </w:tcPr>
          <w:p w14:paraId="65202F2C" w14:textId="0B72C782" w:rsidR="00D735F2" w:rsidRPr="008E367E" w:rsidRDefault="00D735F2" w:rsidP="00CA00BA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  <w:r w:rsidRPr="008E367E">
              <w:rPr>
                <w:rFonts w:ascii="Arial" w:hAnsi="Arial"/>
                <w:color w:val="000000"/>
              </w:rPr>
              <w:t>Об утверждении порядка проведения осмотра зданий, сооружений на предмет их технического состояния и надлежащего обслуживания в соответствии с требо</w:t>
            </w:r>
            <w:r w:rsidR="000D1960">
              <w:rPr>
                <w:rFonts w:ascii="Arial" w:hAnsi="Arial"/>
                <w:color w:val="000000"/>
              </w:rPr>
              <w:t>ваниями технических регламентов</w:t>
            </w:r>
          </w:p>
          <w:p w14:paraId="312319F1" w14:textId="77777777" w:rsidR="00D735F2" w:rsidRPr="008E367E" w:rsidRDefault="00D735F2" w:rsidP="00CA00BA">
            <w:pPr>
              <w:pStyle w:val="Textbody"/>
              <w:spacing w:after="0" w:line="240" w:lineRule="auto"/>
              <w:ind w:firstLine="709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3A4A8BFD" w14:textId="77777777" w:rsidR="00D735F2" w:rsidRPr="008E367E" w:rsidRDefault="00D735F2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52C684EE" w14:textId="700EF7D6" w:rsidR="0015440D" w:rsidRPr="008E367E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В соответствии с </w:t>
      </w:r>
      <w:hyperlink r:id="rId8" w:history="1">
        <w:r w:rsidRPr="008E367E">
          <w:rPr>
            <w:rFonts w:ascii="Arial" w:hAnsi="Arial"/>
            <w:color w:val="000000"/>
          </w:rPr>
          <w:t>частью 11 статьи 55.24</w:t>
        </w:r>
      </w:hyperlink>
      <w:r w:rsidRPr="008E367E">
        <w:rPr>
          <w:rFonts w:ascii="Arial" w:hAnsi="Arial"/>
          <w:color w:val="000000"/>
        </w:rPr>
        <w:t xml:space="preserve"> </w:t>
      </w:r>
      <w:hyperlink r:id="rId9" w:history="1">
        <w:r w:rsidRPr="008E367E">
          <w:rPr>
            <w:rFonts w:ascii="Arial" w:hAnsi="Arial"/>
          </w:rPr>
          <w:t>Градостроительного кодекса</w:t>
        </w:r>
      </w:hyperlink>
      <w:r w:rsidRPr="008E367E">
        <w:rPr>
          <w:rFonts w:ascii="Arial" w:hAnsi="Arial"/>
          <w:color w:val="000000"/>
        </w:rPr>
        <w:t xml:space="preserve"> Российской Федерации, Федеральным </w:t>
      </w:r>
      <w:hyperlink r:id="rId10" w:history="1">
        <w:r w:rsidRPr="008E367E">
          <w:rPr>
            <w:rFonts w:ascii="Arial" w:hAnsi="Arial"/>
            <w:color w:val="000000"/>
          </w:rPr>
          <w:t>законом</w:t>
        </w:r>
      </w:hyperlink>
      <w:r w:rsidRPr="008E367E">
        <w:rPr>
          <w:rFonts w:ascii="Arial" w:hAnsi="Arial"/>
          <w:color w:val="000000"/>
        </w:rPr>
        <w:t xml:space="preserve"> от 6 октября 2003 года N</w:t>
      </w:r>
      <w:r w:rsidR="008E367E">
        <w:rPr>
          <w:rFonts w:ascii="Arial" w:hAnsi="Arial"/>
          <w:color w:val="000000"/>
        </w:rPr>
        <w:t xml:space="preserve"> </w:t>
      </w:r>
      <w:hyperlink r:id="rId11" w:history="1">
        <w:r w:rsidRPr="008E367E">
          <w:rPr>
            <w:rFonts w:ascii="Arial" w:hAnsi="Arial"/>
          </w:rPr>
          <w:t>131-ФЗ</w:t>
        </w:r>
      </w:hyperlink>
      <w:r w:rsidRPr="008E367E">
        <w:rPr>
          <w:rFonts w:ascii="Arial" w:hAnsi="Arial"/>
          <w:color w:val="000000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8E367E">
          <w:rPr>
            <w:rFonts w:ascii="Arial" w:hAnsi="Arial"/>
            <w:color w:val="000000"/>
          </w:rPr>
          <w:t>Уставом</w:t>
        </w:r>
      </w:hyperlink>
      <w:r w:rsidRPr="008E367E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8E367E">
        <w:rPr>
          <w:rFonts w:ascii="Arial" w:hAnsi="Arial"/>
          <w:color w:val="000000"/>
        </w:rPr>
        <w:t xml:space="preserve"> сельского поселения </w:t>
      </w:r>
      <w:r w:rsidR="008E367E">
        <w:rPr>
          <w:rFonts w:ascii="Arial" w:hAnsi="Arial"/>
          <w:color w:val="000000"/>
        </w:rPr>
        <w:t xml:space="preserve">Острогожского </w:t>
      </w:r>
      <w:r w:rsidRPr="008E367E">
        <w:rPr>
          <w:rFonts w:ascii="Arial" w:hAnsi="Arial"/>
          <w:color w:val="000000"/>
        </w:rPr>
        <w:t xml:space="preserve">муниципального района </w:t>
      </w:r>
      <w:r w:rsidR="0015440D" w:rsidRPr="008E367E">
        <w:rPr>
          <w:rFonts w:ascii="Arial" w:hAnsi="Arial"/>
          <w:color w:val="000000"/>
        </w:rPr>
        <w:t>Воронежской</w:t>
      </w:r>
      <w:r w:rsidRPr="008E367E">
        <w:rPr>
          <w:rFonts w:ascii="Arial" w:hAnsi="Arial"/>
          <w:color w:val="000000"/>
        </w:rPr>
        <w:t xml:space="preserve"> области,</w:t>
      </w:r>
      <w:r w:rsidR="0015440D" w:rsidRPr="008E367E">
        <w:rPr>
          <w:rFonts w:ascii="Arial" w:hAnsi="Arial"/>
          <w:color w:val="000000"/>
        </w:rPr>
        <w:t xml:space="preserve"> Совет народных депутатов</w:t>
      </w:r>
      <w:r w:rsidRPr="008E367E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8E367E">
        <w:rPr>
          <w:rFonts w:ascii="Arial" w:hAnsi="Arial"/>
          <w:color w:val="000000"/>
        </w:rPr>
        <w:t xml:space="preserve"> сельского поселения </w:t>
      </w:r>
      <w:r w:rsidR="008E367E">
        <w:rPr>
          <w:rFonts w:ascii="Arial" w:hAnsi="Arial"/>
          <w:color w:val="000000"/>
        </w:rPr>
        <w:t xml:space="preserve">Острогожского </w:t>
      </w:r>
      <w:r w:rsidRPr="008E367E">
        <w:rPr>
          <w:rFonts w:ascii="Arial" w:hAnsi="Arial"/>
          <w:color w:val="000000"/>
        </w:rPr>
        <w:t>муниципального района</w:t>
      </w:r>
      <w:r w:rsidR="0015440D" w:rsidRPr="008E367E">
        <w:rPr>
          <w:rFonts w:ascii="Arial" w:hAnsi="Arial"/>
          <w:color w:val="000000"/>
        </w:rPr>
        <w:t xml:space="preserve"> Воронежской</w:t>
      </w:r>
      <w:r w:rsidRPr="008E367E">
        <w:rPr>
          <w:rFonts w:ascii="Arial" w:hAnsi="Arial"/>
          <w:color w:val="000000"/>
        </w:rPr>
        <w:t xml:space="preserve"> области </w:t>
      </w:r>
    </w:p>
    <w:p w14:paraId="141A4FC8" w14:textId="77777777" w:rsidR="0015440D" w:rsidRPr="008E367E" w:rsidRDefault="0015440D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5117AC10" w14:textId="7265A475" w:rsidR="0015440D" w:rsidRDefault="0015440D" w:rsidP="005F7961">
      <w:pPr>
        <w:pStyle w:val="Textbody"/>
        <w:spacing w:after="0" w:line="240" w:lineRule="auto"/>
        <w:ind w:firstLine="708"/>
        <w:jc w:val="center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>РЕШИЛ</w:t>
      </w:r>
      <w:r w:rsidR="00A07057" w:rsidRPr="008E367E">
        <w:rPr>
          <w:rFonts w:ascii="Arial" w:hAnsi="Arial"/>
          <w:color w:val="000000"/>
        </w:rPr>
        <w:t>:</w:t>
      </w:r>
    </w:p>
    <w:p w14:paraId="40630913" w14:textId="77777777" w:rsidR="008E367E" w:rsidRPr="008E367E" w:rsidRDefault="008E367E" w:rsidP="005F7961">
      <w:pPr>
        <w:pStyle w:val="Textbody"/>
        <w:spacing w:after="0" w:line="240" w:lineRule="auto"/>
        <w:ind w:firstLine="708"/>
        <w:jc w:val="center"/>
        <w:rPr>
          <w:rFonts w:ascii="Arial" w:hAnsi="Arial"/>
        </w:rPr>
      </w:pPr>
    </w:p>
    <w:p w14:paraId="174A9423" w14:textId="7A0E9E50" w:rsidR="0015440D" w:rsidRPr="008E367E" w:rsidRDefault="00A07057" w:rsidP="00307405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</w:rPr>
      </w:pPr>
      <w:r w:rsidRPr="008E367E">
        <w:rPr>
          <w:rFonts w:ascii="Arial" w:hAnsi="Arial"/>
          <w:color w:val="000000"/>
        </w:rPr>
        <w:t>Утвердить</w:t>
      </w:r>
      <w:r w:rsidR="001814CA" w:rsidRPr="008E367E">
        <w:rPr>
          <w:rFonts w:ascii="Arial" w:hAnsi="Arial"/>
          <w:color w:val="000000"/>
        </w:rPr>
        <w:t xml:space="preserve"> </w:t>
      </w:r>
      <w:hyperlink r:id="rId13" w:anchor="P37" w:history="1">
        <w:r w:rsidRPr="008E367E">
          <w:rPr>
            <w:rFonts w:ascii="Arial" w:hAnsi="Arial"/>
            <w:color w:val="000000"/>
          </w:rPr>
          <w:t>Порядок</w:t>
        </w:r>
      </w:hyperlink>
      <w:r w:rsidR="001814CA" w:rsidRPr="008E367E">
        <w:rPr>
          <w:rFonts w:ascii="Arial" w:hAnsi="Arial"/>
          <w:color w:val="000000"/>
        </w:rPr>
        <w:t xml:space="preserve"> </w:t>
      </w:r>
      <w:r w:rsidRPr="008E367E">
        <w:rPr>
          <w:rFonts w:ascii="Arial" w:hAnsi="Arial"/>
          <w:color w:val="000000"/>
        </w:rPr>
        <w:t>проведения осмотра зданий,</w:t>
      </w:r>
      <w:r w:rsidR="001814CA" w:rsidRPr="008E367E">
        <w:rPr>
          <w:rFonts w:ascii="Arial" w:hAnsi="Arial"/>
          <w:color w:val="000000"/>
        </w:rPr>
        <w:t xml:space="preserve"> </w:t>
      </w:r>
      <w:r w:rsidRPr="008E367E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1814CA" w:rsidRPr="008E367E">
        <w:rPr>
          <w:rFonts w:ascii="Arial" w:hAnsi="Arial"/>
          <w:color w:val="000000"/>
        </w:rPr>
        <w:t xml:space="preserve"> </w:t>
      </w:r>
      <w:r w:rsidR="006A694E">
        <w:rPr>
          <w:rFonts w:ascii="Arial" w:hAnsi="Arial"/>
          <w:color w:val="000000"/>
        </w:rPr>
        <w:t>на территории Сторожевского 1-го</w:t>
      </w:r>
      <w:r w:rsidR="006A694E" w:rsidRPr="008E367E">
        <w:rPr>
          <w:rFonts w:ascii="Arial" w:hAnsi="Arial"/>
          <w:color w:val="000000"/>
        </w:rPr>
        <w:t xml:space="preserve"> сельского поселения </w:t>
      </w:r>
      <w:r w:rsidR="006A694E">
        <w:rPr>
          <w:rFonts w:ascii="Arial" w:hAnsi="Arial"/>
          <w:color w:val="000000"/>
        </w:rPr>
        <w:t xml:space="preserve">Острогожского </w:t>
      </w:r>
      <w:r w:rsidR="006A694E" w:rsidRPr="008E367E">
        <w:rPr>
          <w:rFonts w:ascii="Arial" w:hAnsi="Arial"/>
          <w:color w:val="000000"/>
        </w:rPr>
        <w:t xml:space="preserve">муниципального района Воронежской области </w:t>
      </w:r>
      <w:r w:rsidR="0015440D" w:rsidRPr="008E367E">
        <w:rPr>
          <w:rFonts w:ascii="Arial" w:hAnsi="Arial"/>
          <w:color w:val="000000"/>
        </w:rPr>
        <w:t>согласно приложению</w:t>
      </w:r>
      <w:r w:rsidRPr="008E367E">
        <w:rPr>
          <w:rFonts w:ascii="Arial" w:hAnsi="Arial"/>
          <w:color w:val="000000"/>
        </w:rPr>
        <w:t>.</w:t>
      </w:r>
    </w:p>
    <w:p w14:paraId="2C45FF16" w14:textId="3BA0F3D7" w:rsidR="0015440D" w:rsidRPr="008E367E" w:rsidRDefault="0015440D" w:rsidP="00307405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</w:rPr>
      </w:pPr>
      <w:r w:rsidRPr="008E367E">
        <w:rPr>
          <w:rFonts w:ascii="Arial" w:hAnsi="Arial"/>
          <w:color w:val="000000"/>
        </w:rPr>
        <w:t>Настоящее решение вступает в силу со дня официального обнародования</w:t>
      </w:r>
      <w:r w:rsidR="00A07057" w:rsidRPr="008E367E">
        <w:rPr>
          <w:rFonts w:ascii="Arial" w:hAnsi="Arial"/>
          <w:color w:val="000000"/>
        </w:rPr>
        <w:t>.</w:t>
      </w:r>
    </w:p>
    <w:p w14:paraId="4E820839" w14:textId="5B332DF8" w:rsidR="00307405" w:rsidRPr="00307405" w:rsidRDefault="00307405" w:rsidP="00307405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/>
        </w:rPr>
      </w:pPr>
      <w:r w:rsidRPr="00307405">
        <w:rPr>
          <w:rFonts w:ascii="Arial" w:hAnsi="Arial"/>
        </w:rPr>
        <w:t>Контроль за исполнением настоящего решения оставляю за собой.</w:t>
      </w:r>
    </w:p>
    <w:p w14:paraId="5D88B6CA" w14:textId="1840247B" w:rsidR="00A07057" w:rsidRPr="008E367E" w:rsidRDefault="001814CA" w:rsidP="0030740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 </w:t>
      </w:r>
    </w:p>
    <w:p w14:paraId="60D9526D" w14:textId="5527F706" w:rsidR="00A07057" w:rsidRPr="008E367E" w:rsidRDefault="001814CA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 </w:t>
      </w:r>
    </w:p>
    <w:p w14:paraId="22EAC188" w14:textId="1696369A" w:rsidR="00BA31B4" w:rsidRDefault="001814CA" w:rsidP="00BA31B4">
      <w:pPr>
        <w:pStyle w:val="Textbody"/>
        <w:spacing w:after="0" w:line="240" w:lineRule="auto"/>
        <w:jc w:val="both"/>
        <w:rPr>
          <w:rFonts w:ascii="Arial" w:hAnsi="Arial"/>
        </w:rPr>
      </w:pPr>
      <w:r w:rsidRPr="008E367E">
        <w:rPr>
          <w:rFonts w:ascii="Arial" w:hAnsi="Arial"/>
          <w:color w:val="000000"/>
        </w:rPr>
        <w:t xml:space="preserve"> </w:t>
      </w:r>
      <w:r w:rsidR="0015440D" w:rsidRPr="008E367E">
        <w:rPr>
          <w:rFonts w:ascii="Arial" w:hAnsi="Arial"/>
        </w:rPr>
        <w:t xml:space="preserve">Глава </w:t>
      </w:r>
      <w:r w:rsidR="00BA31B4">
        <w:rPr>
          <w:rFonts w:ascii="Arial" w:hAnsi="Arial"/>
        </w:rPr>
        <w:t>Сторожевского 1-го</w:t>
      </w:r>
      <w:r w:rsidR="0015440D" w:rsidRPr="008E367E">
        <w:rPr>
          <w:rFonts w:ascii="Arial" w:hAnsi="Arial"/>
        </w:rPr>
        <w:t xml:space="preserve"> сельского поселения</w:t>
      </w:r>
      <w:r w:rsidR="00BA31B4">
        <w:rPr>
          <w:rFonts w:ascii="Arial" w:hAnsi="Arial"/>
        </w:rPr>
        <w:t xml:space="preserve">                                Г.Н. Турищев</w:t>
      </w:r>
      <w:r w:rsidR="00BA31B4">
        <w:rPr>
          <w:rFonts w:ascii="Arial" w:hAnsi="Arial"/>
        </w:rPr>
        <w:br w:type="page"/>
      </w:r>
    </w:p>
    <w:p w14:paraId="1BB97BE7" w14:textId="77777777" w:rsidR="005F7961" w:rsidRPr="008E367E" w:rsidRDefault="005F7961" w:rsidP="00BA31B4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10C74387" w14:textId="493C4293" w:rsidR="00A07057" w:rsidRPr="008E367E" w:rsidRDefault="00A07057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>Приложение</w:t>
      </w:r>
    </w:p>
    <w:p w14:paraId="47763D6D" w14:textId="2645532C" w:rsidR="00A07057" w:rsidRPr="008E367E" w:rsidRDefault="00A07057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к решению </w:t>
      </w:r>
      <w:r w:rsidR="0015440D" w:rsidRPr="008E367E">
        <w:rPr>
          <w:rFonts w:ascii="Arial" w:hAnsi="Arial"/>
          <w:color w:val="000000"/>
        </w:rPr>
        <w:t>Совета народных депутатов</w:t>
      </w:r>
    </w:p>
    <w:p w14:paraId="3E306842" w14:textId="2763D83F" w:rsidR="00307405" w:rsidRDefault="00BA31B4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Сторожевского 1-го</w:t>
      </w:r>
      <w:r w:rsidR="00307405">
        <w:rPr>
          <w:rFonts w:ascii="Arial" w:hAnsi="Arial"/>
          <w:color w:val="000000"/>
        </w:rPr>
        <w:t xml:space="preserve"> </w:t>
      </w:r>
      <w:r w:rsidR="00A07057" w:rsidRPr="008E367E">
        <w:rPr>
          <w:rFonts w:ascii="Arial" w:hAnsi="Arial"/>
          <w:color w:val="000000"/>
        </w:rPr>
        <w:t>сельского поселения</w:t>
      </w:r>
      <w:r w:rsidR="0015440D" w:rsidRPr="008E367E">
        <w:rPr>
          <w:rFonts w:ascii="Arial" w:hAnsi="Arial"/>
          <w:color w:val="000000"/>
        </w:rPr>
        <w:t xml:space="preserve"> </w:t>
      </w:r>
    </w:p>
    <w:p w14:paraId="348AA71C" w14:textId="77936F2D" w:rsidR="00A07057" w:rsidRPr="008E367E" w:rsidRDefault="00A07057" w:rsidP="005F796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>от</w:t>
      </w:r>
      <w:r w:rsidR="00BA31B4">
        <w:rPr>
          <w:rFonts w:ascii="Arial" w:hAnsi="Arial"/>
          <w:color w:val="000000"/>
        </w:rPr>
        <w:t xml:space="preserve"> 1</w:t>
      </w:r>
      <w:r w:rsidR="00824817">
        <w:rPr>
          <w:rFonts w:ascii="Arial" w:hAnsi="Arial"/>
          <w:color w:val="000000"/>
        </w:rPr>
        <w:t>0</w:t>
      </w:r>
      <w:bookmarkStart w:id="0" w:name="_GoBack"/>
      <w:bookmarkEnd w:id="0"/>
      <w:r w:rsidR="00307405">
        <w:rPr>
          <w:rFonts w:ascii="Arial" w:hAnsi="Arial"/>
          <w:color w:val="000000"/>
        </w:rPr>
        <w:t>.11.</w:t>
      </w:r>
      <w:r w:rsidRPr="008E367E">
        <w:rPr>
          <w:rFonts w:ascii="Arial" w:hAnsi="Arial"/>
          <w:color w:val="000000"/>
        </w:rPr>
        <w:t>2023 г</w:t>
      </w:r>
      <w:r w:rsidR="00307405">
        <w:rPr>
          <w:rFonts w:ascii="Arial" w:hAnsi="Arial"/>
          <w:color w:val="000000"/>
        </w:rPr>
        <w:t xml:space="preserve">. </w:t>
      </w:r>
      <w:r w:rsidRPr="008E367E">
        <w:rPr>
          <w:rFonts w:ascii="Arial" w:hAnsi="Arial"/>
          <w:color w:val="000000"/>
        </w:rPr>
        <w:t>№</w:t>
      </w:r>
      <w:r w:rsidR="00BA31B4">
        <w:rPr>
          <w:rFonts w:ascii="Arial" w:hAnsi="Arial"/>
          <w:color w:val="000000"/>
        </w:rPr>
        <w:t xml:space="preserve"> 15</w:t>
      </w:r>
      <w:r w:rsidR="00C31AC0">
        <w:rPr>
          <w:rFonts w:ascii="Arial" w:hAnsi="Arial"/>
          <w:color w:val="000000"/>
        </w:rPr>
        <w:t>5</w:t>
      </w:r>
    </w:p>
    <w:p w14:paraId="2D20B76E" w14:textId="590F687C" w:rsidR="00A07057" w:rsidRPr="00975668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bookmarkStart w:id="1" w:name="P37"/>
      <w:bookmarkEnd w:id="1"/>
      <w:r w:rsidRPr="00975668">
        <w:rPr>
          <w:rFonts w:ascii="Arial" w:hAnsi="Arial"/>
          <w:color w:val="000000"/>
        </w:rPr>
        <w:t>ПОРЯДОК</w:t>
      </w:r>
    </w:p>
    <w:p w14:paraId="5B29C33D" w14:textId="0E96E051" w:rsidR="00A07057" w:rsidRPr="00975668" w:rsidRDefault="00A07057" w:rsidP="005F796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ПРОВЕДЕНИЯ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6A694E">
        <w:rPr>
          <w:rFonts w:ascii="Arial" w:hAnsi="Arial"/>
          <w:color w:val="000000"/>
        </w:rPr>
        <w:t xml:space="preserve"> НА ТЕРРИТОРИИ СТОРОЖЕВСКОГО 1-ГО СЕЛЬСКОГО ПОСЕЛЕНИЯ</w:t>
      </w:r>
    </w:p>
    <w:p w14:paraId="2920C2E8" w14:textId="4E2E88C0" w:rsidR="00A07057" w:rsidRPr="00975668" w:rsidRDefault="00A07057" w:rsidP="00307405">
      <w:pPr>
        <w:pStyle w:val="Textbody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Общие положения</w:t>
      </w:r>
    </w:p>
    <w:p w14:paraId="68E1FB45" w14:textId="1DCBAB31" w:rsidR="00A07057" w:rsidRPr="00975668" w:rsidRDefault="005F7961" w:rsidP="005F7961">
      <w:pPr>
        <w:pStyle w:val="Textbody"/>
        <w:spacing w:after="0" w:line="240" w:lineRule="auto"/>
        <w:ind w:firstLine="360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1.1.</w:t>
      </w:r>
      <w:r w:rsidR="00A07057" w:rsidRPr="00975668">
        <w:rPr>
          <w:rFonts w:ascii="Arial" w:hAnsi="Arial"/>
          <w:color w:val="000000"/>
        </w:rPr>
        <w:t xml:space="preserve"> Настоящий порядок проведения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</w:t>
      </w:r>
      <w:r w:rsidR="006A694E">
        <w:rPr>
          <w:rFonts w:ascii="Arial" w:hAnsi="Arial"/>
          <w:color w:val="000000"/>
        </w:rPr>
        <w:t xml:space="preserve"> Сторожевского 1-го</w:t>
      </w:r>
      <w:r w:rsidR="006A694E" w:rsidRPr="008E367E">
        <w:rPr>
          <w:rFonts w:ascii="Arial" w:hAnsi="Arial"/>
          <w:color w:val="000000"/>
        </w:rPr>
        <w:t xml:space="preserve"> сельского поселения </w:t>
      </w:r>
      <w:r w:rsidR="006A694E">
        <w:rPr>
          <w:rFonts w:ascii="Arial" w:hAnsi="Arial"/>
          <w:color w:val="000000"/>
        </w:rPr>
        <w:t xml:space="preserve">Острогожского </w:t>
      </w:r>
      <w:r w:rsidR="006A694E" w:rsidRPr="008E367E">
        <w:rPr>
          <w:rFonts w:ascii="Arial" w:hAnsi="Arial"/>
          <w:color w:val="000000"/>
        </w:rPr>
        <w:t>муниципального района Воронежской области</w:t>
      </w:r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(далее - Порядок)</w:t>
      </w:r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разработан в соответствии с</w:t>
      </w:r>
      <w:r w:rsidR="0015440D" w:rsidRPr="00975668">
        <w:rPr>
          <w:rFonts w:ascii="Arial" w:hAnsi="Arial"/>
          <w:color w:val="000000"/>
        </w:rPr>
        <w:t xml:space="preserve"> </w:t>
      </w:r>
      <w:hyperlink r:id="rId14" w:history="1">
        <w:r w:rsidR="00A07057" w:rsidRPr="00975668">
          <w:rPr>
            <w:rFonts w:ascii="Arial" w:hAnsi="Arial"/>
            <w:color w:val="000000"/>
          </w:rPr>
          <w:t>частью 11 статьи 55.24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hyperlink r:id="rId15" w:history="1">
        <w:r w:rsidR="00A07057" w:rsidRPr="00975668">
          <w:rPr>
            <w:rFonts w:ascii="Arial" w:hAnsi="Arial"/>
          </w:rPr>
          <w:t>Градостроительного кодекса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Российской Федерации,</w:t>
      </w:r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Федеральным</w:t>
      </w:r>
      <w:r w:rsidR="0015440D" w:rsidRPr="00975668">
        <w:rPr>
          <w:rFonts w:ascii="Arial" w:hAnsi="Arial"/>
          <w:color w:val="000000"/>
        </w:rPr>
        <w:t xml:space="preserve"> </w:t>
      </w:r>
      <w:hyperlink r:id="rId16" w:history="1">
        <w:r w:rsidR="00A07057" w:rsidRPr="00975668">
          <w:rPr>
            <w:rFonts w:ascii="Arial" w:hAnsi="Arial"/>
            <w:color w:val="000000"/>
          </w:rPr>
          <w:t>законом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от 6 октября 2003 года N</w:t>
      </w:r>
      <w:r w:rsidR="0015440D" w:rsidRPr="00975668">
        <w:rPr>
          <w:rFonts w:ascii="Arial" w:hAnsi="Arial"/>
          <w:color w:val="000000"/>
        </w:rPr>
        <w:t xml:space="preserve"> </w:t>
      </w:r>
      <w:hyperlink r:id="rId17" w:history="1">
        <w:r w:rsidR="00A07057" w:rsidRPr="00975668">
          <w:rPr>
            <w:rFonts w:ascii="Arial" w:hAnsi="Arial"/>
          </w:rPr>
          <w:t>131-ФЗ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r w:rsidR="00A07057" w:rsidRPr="00975668">
        <w:rPr>
          <w:rFonts w:ascii="Arial" w:hAnsi="Arial"/>
          <w:color w:val="000000"/>
        </w:rPr>
        <w:t>«Об общих принципах организации местного самоуправления в Российской Федерации»,</w:t>
      </w:r>
      <w:r w:rsidR="0015440D" w:rsidRPr="00975668">
        <w:rPr>
          <w:rFonts w:ascii="Arial" w:hAnsi="Arial"/>
          <w:color w:val="000000"/>
        </w:rPr>
        <w:t xml:space="preserve"> </w:t>
      </w:r>
      <w:hyperlink r:id="rId18" w:history="1">
        <w:r w:rsidR="00A07057" w:rsidRPr="00975668">
          <w:rPr>
            <w:rFonts w:ascii="Arial" w:hAnsi="Arial"/>
            <w:color w:val="000000"/>
          </w:rPr>
          <w:t>Уставом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="00A07057" w:rsidRPr="00975668">
        <w:rPr>
          <w:rFonts w:ascii="Arial" w:hAnsi="Arial"/>
          <w:color w:val="000000"/>
        </w:rPr>
        <w:t xml:space="preserve"> сельского поселения.</w:t>
      </w:r>
    </w:p>
    <w:p w14:paraId="407180B9" w14:textId="72C4FF43" w:rsidR="00A07057" w:rsidRPr="00975668" w:rsidRDefault="00A07057" w:rsidP="005F7961">
      <w:pPr>
        <w:pStyle w:val="Textbody"/>
        <w:spacing w:after="0" w:line="240" w:lineRule="auto"/>
        <w:ind w:firstLine="360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1.2. Порядок устанавливает процедуру организации и проведения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 предмет их технического состояния и надлежащего технического обслуживания в соответствии с требованиями технических регламентов,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предъявляемыми к конструктивным и другим характеристикам надежности и безопасности указанных объектов,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требованиями проектной документации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(далее - осмотр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сооружений),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выдачи рекомендаций о мерах по устранению выявленных нарушений в случаях,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предусмотренных Градостроительным</w:t>
      </w:r>
      <w:r w:rsidR="0015440D" w:rsidRPr="00975668">
        <w:rPr>
          <w:rFonts w:ascii="Arial" w:hAnsi="Arial"/>
        </w:rPr>
        <w:t xml:space="preserve"> кодексом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Российской Федерации.</w:t>
      </w:r>
    </w:p>
    <w:p w14:paraId="5D64204F" w14:textId="1AAF2CA5" w:rsidR="00A07057" w:rsidRPr="00975668" w:rsidRDefault="00A07057" w:rsidP="005F7961">
      <w:pPr>
        <w:pStyle w:val="Textbody"/>
        <w:spacing w:after="0" w:line="240" w:lineRule="auto"/>
        <w:ind w:firstLine="360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1.3. Порядок применяется при проведении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расположенных на территории</w:t>
      </w:r>
      <w:r w:rsidR="00307405" w:rsidRPr="00975668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за исключением случаев,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если при эксплуатации таких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осуществляется государственный контроль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(надзор)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соответствии с федеральными законами.</w:t>
      </w:r>
    </w:p>
    <w:p w14:paraId="3F6697CF" w14:textId="4EB68398" w:rsidR="00A07057" w:rsidRPr="00975668" w:rsidRDefault="00A07057" w:rsidP="00307405">
      <w:pPr>
        <w:pStyle w:val="Textbody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Организация и проведение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выдача</w:t>
      </w:r>
      <w:r w:rsidR="005F7961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рекомендаций </w:t>
      </w:r>
      <w:r w:rsidR="00CF10C9" w:rsidRPr="00975668">
        <w:rPr>
          <w:rFonts w:ascii="Arial" w:hAnsi="Arial"/>
          <w:color w:val="000000"/>
        </w:rPr>
        <w:t>об устранении,</w:t>
      </w:r>
      <w:r w:rsidRPr="00975668">
        <w:rPr>
          <w:rFonts w:ascii="Arial" w:hAnsi="Arial"/>
          <w:color w:val="000000"/>
        </w:rPr>
        <w:t xml:space="preserve"> выявленных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ходе такого осмотра нарушений</w:t>
      </w:r>
    </w:p>
    <w:p w14:paraId="28A77FC2" w14:textId="24391066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2.1. Проведение осмотра зданий,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 выдача рекомендаций об устранении выявленных в ходе такого осмотра нарушений в случаях,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предусмотренных Градостроительным</w:t>
      </w:r>
      <w:r w:rsidR="0015440D" w:rsidRPr="00975668">
        <w:rPr>
          <w:rFonts w:ascii="Arial" w:hAnsi="Arial"/>
          <w:color w:val="000000"/>
        </w:rPr>
        <w:t xml:space="preserve"> </w:t>
      </w:r>
      <w:hyperlink r:id="rId19" w:history="1">
        <w:r w:rsidRPr="00975668">
          <w:rPr>
            <w:rFonts w:ascii="Arial" w:hAnsi="Arial"/>
          </w:rPr>
          <w:t>кодексом</w:t>
        </w:r>
      </w:hyperlink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Российской Федерации,</w:t>
      </w:r>
      <w:r w:rsidR="0015440D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осуществляются при поступлении в администрацию</w:t>
      </w:r>
      <w:r w:rsidR="000802CF" w:rsidRPr="00975668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заявлений физических или юридических лиц о нарушении требований законодательства Российской Федерации к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сооружений.</w:t>
      </w:r>
    </w:p>
    <w:p w14:paraId="3CDD00C8" w14:textId="338B8AAC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2.2. 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требованиями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проектной документации указанных объектов и направления лицам,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ответственным за эксплуатацию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рекомендаций о мерах по устранению выявленных нарушений.</w:t>
      </w:r>
    </w:p>
    <w:p w14:paraId="0573C131" w14:textId="2472DCEF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2.3. Задачами проведения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 выдачи рекомендаций являются:</w:t>
      </w:r>
    </w:p>
    <w:p w14:paraId="44C721AF" w14:textId="1DC2E7CC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1)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предупреждение нарушений требований законодательства при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сооружений;</w:t>
      </w:r>
    </w:p>
    <w:p w14:paraId="266408D9" w14:textId="0599CEE7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обеспечение соблюдения требований законодательства;</w:t>
      </w:r>
    </w:p>
    <w:p w14:paraId="66B4313D" w14:textId="5F787F47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3)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обеспечение выполнения мероприятий,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направленных на предотвращение возникновения аварийных ситуаций при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сооружений;</w:t>
      </w:r>
    </w:p>
    <w:p w14:paraId="29D1EB25" w14:textId="4AA59482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4)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защита прав физических и юридических лиц,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осуществляющих эксплуатацию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сооружений.</w:t>
      </w:r>
    </w:p>
    <w:p w14:paraId="7536B930" w14:textId="07EB1BC6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2.4. Проведение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 выдача рекомендаций основываются на принципах:</w:t>
      </w:r>
    </w:p>
    <w:p w14:paraId="4F6B62F8" w14:textId="356F62F1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1)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соблюдения требований законодательства;</w:t>
      </w:r>
    </w:p>
    <w:p w14:paraId="65C099BC" w14:textId="6E9F6E9F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открытости и доступности для физических,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юридических лиц информации о проведении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 выдаче рекомендаций;</w:t>
      </w:r>
    </w:p>
    <w:p w14:paraId="28D6B2BD" w14:textId="1273877C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3)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объективности и всесторонности проведения осмотров,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также достоверности их результатов;</w:t>
      </w:r>
    </w:p>
    <w:p w14:paraId="4F93D6A6" w14:textId="4B6BFEDF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4)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возможности обжалования неправомерных действий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(бездействия)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должностных лиц уполномоченного органа.</w:t>
      </w:r>
    </w:p>
    <w:p w14:paraId="35BD0C95" w14:textId="1DAD4AF1" w:rsidR="00A07057" w:rsidRPr="00975668" w:rsidRDefault="00A07057" w:rsidP="00C736D8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2.5.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требованиями проектной документации указанных объектов и направление лицам,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ответственным за эксплуатацию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рекомендаций о мерах по устранению выявленных нарушений осуществляется уполномоченными лицами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от имени администрации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с привлечени</w:t>
      </w:r>
      <w:r w:rsidR="00C736D8" w:rsidRPr="00975668">
        <w:rPr>
          <w:rFonts w:ascii="Arial" w:hAnsi="Arial"/>
          <w:color w:val="000000"/>
        </w:rPr>
        <w:t>ем компетентных специалистов</w:t>
      </w:r>
      <w:r w:rsidRPr="00975668">
        <w:rPr>
          <w:rFonts w:ascii="Arial" w:hAnsi="Arial"/>
          <w:color w:val="000000"/>
        </w:rPr>
        <w:t xml:space="preserve"> отдела </w:t>
      </w:r>
      <w:r w:rsidR="000802CF" w:rsidRPr="00975668">
        <w:rPr>
          <w:rFonts w:ascii="Arial" w:hAnsi="Arial"/>
        </w:rPr>
        <w:t>главного архитектора, ЖКХ, промышленности, строительства, транспорта, связи</w:t>
      </w:r>
      <w:r w:rsidRPr="00975668">
        <w:rPr>
          <w:rFonts w:ascii="Arial" w:hAnsi="Arial"/>
          <w:color w:val="000000"/>
        </w:rPr>
        <w:t xml:space="preserve"> администрации </w:t>
      </w:r>
      <w:r w:rsidR="000802CF" w:rsidRPr="00975668">
        <w:rPr>
          <w:rFonts w:ascii="Arial" w:hAnsi="Arial"/>
          <w:color w:val="000000"/>
        </w:rPr>
        <w:t>Острогожского муниципального</w:t>
      </w:r>
      <w:r w:rsidRPr="00975668">
        <w:rPr>
          <w:rFonts w:ascii="Arial" w:hAnsi="Arial"/>
          <w:color w:val="000000"/>
        </w:rPr>
        <w:t xml:space="preserve"> района.</w:t>
      </w:r>
    </w:p>
    <w:p w14:paraId="30987BCF" w14:textId="4B2229C3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случае если для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требуются специальные познания,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 его проведению привлекаются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обладающие необходимыми знаниями по соответствующей специальности,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специалисты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(должностные лица)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иных государственных и муниципальных организаций.</w:t>
      </w:r>
    </w:p>
    <w:p w14:paraId="64D27935" w14:textId="30AB80BF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2.6. Срок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сооружений и выдача рекомендаций составляет не более 30 дней со дня регистрации заявления в администрации </w:t>
      </w:r>
      <w:r w:rsidR="00BA31B4">
        <w:rPr>
          <w:rFonts w:ascii="Arial" w:hAnsi="Arial"/>
          <w:color w:val="000000"/>
        </w:rPr>
        <w:t>Сторожевского 1-го</w:t>
      </w:r>
      <w:r w:rsidR="00CB4B1E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поселения.</w:t>
      </w:r>
    </w:p>
    <w:p w14:paraId="7980CB41" w14:textId="73838BEA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2.7. Осмотры проводятся на основании распоряжения администрации</w:t>
      </w:r>
      <w:r w:rsidR="001814CA" w:rsidRPr="00975668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поселения.</w:t>
      </w:r>
    </w:p>
    <w:p w14:paraId="5D02771F" w14:textId="6F21BCB9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распоряжении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указываются:</w:t>
      </w:r>
    </w:p>
    <w:p w14:paraId="42A0B980" w14:textId="717E20B3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1)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наименование уполномоченного органа;</w:t>
      </w:r>
    </w:p>
    <w:p w14:paraId="2AF94A27" w14:textId="10D00A72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фамилии,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имена,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отчества должностных лиц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осуществляющих осмотр,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также привлекаемых к проведению осмотра лиц,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обладающих необходимыми знаниями по соответствующей специальности,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специалисты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(должностные лица)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иных государственных и муниципальных организаций;</w:t>
      </w:r>
    </w:p>
    <w:p w14:paraId="389E8E2A" w14:textId="19959CAE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3)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наименование юридического лица или фамилия,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имя,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отчество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индивидуального предпринимателя,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физического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владеющего на праве собственности или ином законном основании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(на праве аренды,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праве хозяйственного ведения,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праве оперативного управления и других правах)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осматриваемым зданием,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сооружением; адреса их места нахождения или жительства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(при наличии таких сведений в уполномоченном органе);</w:t>
      </w:r>
    </w:p>
    <w:p w14:paraId="35C0AC7D" w14:textId="6FCB356C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4)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предмет осмотра;</w:t>
      </w:r>
    </w:p>
    <w:p w14:paraId="3BA5F8F9" w14:textId="2211826B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5)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правовые основания проведения осмотра;</w:t>
      </w:r>
    </w:p>
    <w:p w14:paraId="694D3FD2" w14:textId="6619C43F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6)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сроки проведения осмотра.</w:t>
      </w:r>
    </w:p>
    <w:p w14:paraId="5396538C" w14:textId="341730EF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Копия распоряжения вручается под роспись должностными лицами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осуществляющими осмотр,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лицу,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ответственному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(в лице руководителя,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иного должностного лица или уполномоченного представителя юридического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индивидуального предпринимателя,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его уполномоченного представителя,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физического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его уполномоченного представителя).</w:t>
      </w:r>
    </w:p>
    <w:p w14:paraId="49101027" w14:textId="412CAEF7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2.8. Осмотры проводятся с участием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ответственного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или его уполномоченного представителя.</w:t>
      </w:r>
    </w:p>
    <w:p w14:paraId="08489066" w14:textId="4C4601A1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Присутствие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ответственного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или его уполномоченного представителя не обязательно при проведении осмотра в связи с заявлением,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котором содержится информация о возникновении аварийных ситуаций в данных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угрозы разрушения данных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сооружений.</w:t>
      </w:r>
    </w:p>
    <w:p w14:paraId="62D83F91" w14:textId="4C15CB30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случае если лицом,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ответственным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или его уполномоченным представителем не обеспечен доступ должностных лиц уполномоченного органа для осуществления осмотра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уполномоченный орган направляет в течение трех рабочих дней заявление и акт,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составленный должностными лицами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котором зафиксированы причины невозможности осуществления осмотра,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правоохранительные,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контрольные,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надзорные и иные органы за оказанием содействия в обеспечении доступа в здание,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сооружение для осуществления осмотра.</w:t>
      </w:r>
    </w:p>
    <w:p w14:paraId="1D0B8574" w14:textId="21828A2E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2.9. Заявитель и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ответственные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уведомляются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о проведении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не позднее чем за три рабочих дня до дня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заказным почтовым отправлением с уведомлением о вручении или иным доступным способом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(факсом,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нарочным)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копии приказа с указанием на возможность принятия участия в осмотре.</w:t>
      </w:r>
    </w:p>
    <w:p w14:paraId="5E0B7C92" w14:textId="7FE8EC2F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2.10. При поступлении заявления о нарушении требований законодательства Российской Федерации к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сооружений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в управление Федеральной службы государственной регистрации,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кадастра и картографии по</w:t>
      </w:r>
      <w:r w:rsidR="00CF10C9" w:rsidRPr="00975668">
        <w:rPr>
          <w:rFonts w:ascii="Arial" w:hAnsi="Arial"/>
          <w:color w:val="000000"/>
        </w:rPr>
        <w:t xml:space="preserve"> Воронежской</w:t>
      </w:r>
      <w:r w:rsidRPr="00975668">
        <w:rPr>
          <w:rFonts w:ascii="Arial" w:hAnsi="Arial"/>
          <w:color w:val="000000"/>
        </w:rPr>
        <w:t xml:space="preserve"> области направляется запрос о собственниках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подлежащих осмотру,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порядке,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предусмотренном законодательством.</w:t>
      </w:r>
    </w:p>
    <w:p w14:paraId="79B6C72D" w14:textId="22E195C1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случае поступления заявления 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срок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- не более 24 часов с момента регистрации заявления.</w:t>
      </w:r>
    </w:p>
    <w:p w14:paraId="7403F6E4" w14:textId="60AEFCAD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Заявитель и лицо,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ответственное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уведомляются администрацией</w:t>
      </w:r>
      <w:r w:rsidR="001502DE" w:rsidRPr="00975668">
        <w:rPr>
          <w:rFonts w:ascii="Arial" w:hAnsi="Arial"/>
          <w:color w:val="000000"/>
        </w:rPr>
        <w:t xml:space="preserve">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о проведении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незамедлительно с момента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поступления такого заявления любым доступным способом.</w:t>
      </w:r>
    </w:p>
    <w:p w14:paraId="5723783F" w14:textId="62D90D34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2.11. Осмотр начинается с предъявления служебного удостоверения должностными лицами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обязательного ознакомления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ответственного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или его уполномоченного представителя с приказом и с полномочиями проводящих осмотр должностных лиц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также с основаниями проведения осмотра,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видами и объемом мероприятий,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составом экспертов,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специалистов экспертных организаций,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привлекаемых к осмотру,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 сроками и с условиями его проведения.</w:t>
      </w:r>
    </w:p>
    <w:p w14:paraId="06C8E6A0" w14:textId="08017AE3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2.12. Лицо,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ответственное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обязано представить должностным лицам уполномоченного органа,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осуществляющим осмотр,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возможность ознакомиться с документами,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связанными с целями,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задачами и предметом осмотра,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также обеспечить для них и участвующих в осмотре экспертов,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специалистов экспертных организаций доступ на территорию,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подлежащие осмотру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помещения в них,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 оборудованию систем и сетей инженерно-технического обеспечения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сооружения.</w:t>
      </w:r>
    </w:p>
    <w:p w14:paraId="64444484" w14:textId="77777777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2.13. Проведение осмотров и выдача рекомендаций включают в себя:</w:t>
      </w:r>
    </w:p>
    <w:p w14:paraId="2A05653B" w14:textId="77777777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Ознакомление со следующими документами:</w:t>
      </w:r>
    </w:p>
    <w:p w14:paraId="2C0943C7" w14:textId="4C7D27B6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- результатами инженерных изысканий,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проектной документацией,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актами освидетельствования работ,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строительных конструкций,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систем инженерно-технического обеспечения и сетей инженерно-технического обеспечения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сооружения;</w:t>
      </w:r>
    </w:p>
    <w:p w14:paraId="7A79FDBC" w14:textId="5705E891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- журналом эксплуатации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ведение которого предусмотрено</w:t>
      </w:r>
      <w:r w:rsidR="001814CA" w:rsidRPr="00975668">
        <w:rPr>
          <w:rFonts w:ascii="Arial" w:hAnsi="Arial"/>
          <w:color w:val="000000"/>
        </w:rPr>
        <w:t xml:space="preserve"> </w:t>
      </w:r>
      <w:hyperlink r:id="rId20" w:history="1">
        <w:r w:rsidRPr="00975668">
          <w:rPr>
            <w:rFonts w:ascii="Arial" w:hAnsi="Arial"/>
            <w:color w:val="000000"/>
          </w:rPr>
          <w:t>частью 5 статьи 55.25</w:t>
        </w:r>
      </w:hyperlink>
      <w:r w:rsidR="001814CA" w:rsidRPr="00975668">
        <w:rPr>
          <w:rFonts w:ascii="Arial" w:hAnsi="Arial"/>
          <w:color w:val="000000"/>
        </w:rPr>
        <w:t xml:space="preserve"> </w:t>
      </w:r>
      <w:hyperlink r:id="rId21" w:history="1">
        <w:r w:rsidRPr="00975668">
          <w:rPr>
            <w:rFonts w:ascii="Arial" w:hAnsi="Arial"/>
          </w:rPr>
          <w:t>Градостроительного кодекса</w:t>
        </w:r>
      </w:hyperlink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Российской Федерации;</w:t>
      </w:r>
    </w:p>
    <w:p w14:paraId="35080A56" w14:textId="3CA320D8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- договорами,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на основании которых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ответственные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привлекают иных физических или юридических лиц в целях обеспечения безопасной эксплуатации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(при наличии);</w:t>
      </w:r>
    </w:p>
    <w:p w14:paraId="10815498" w14:textId="49515874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- правилами безопасной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в случае,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если в отношении таких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отсутствует раздел проектной документации,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устанавливающий требования к обеспечению безопасной эксплуатации объектов капитального строительства,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если их разработка требуется в соответствии со</w:t>
      </w:r>
      <w:r w:rsidR="001814CA" w:rsidRPr="00975668">
        <w:rPr>
          <w:rFonts w:ascii="Arial" w:hAnsi="Arial"/>
          <w:color w:val="000000"/>
        </w:rPr>
        <w:t xml:space="preserve"> </w:t>
      </w:r>
      <w:hyperlink r:id="rId22" w:history="1">
        <w:r w:rsidRPr="00975668">
          <w:rPr>
            <w:rFonts w:ascii="Arial" w:hAnsi="Arial"/>
            <w:color w:val="000000"/>
          </w:rPr>
          <w:t>статьей</w:t>
        </w:r>
        <w:r w:rsidR="001814CA" w:rsidRPr="00975668">
          <w:rPr>
            <w:rFonts w:ascii="Arial" w:hAnsi="Arial"/>
            <w:color w:val="000000"/>
          </w:rPr>
          <w:t xml:space="preserve"> </w:t>
        </w:r>
        <w:r w:rsidRPr="00975668">
          <w:rPr>
            <w:rFonts w:ascii="Arial" w:hAnsi="Arial"/>
            <w:color w:val="000000"/>
          </w:rPr>
          <w:t>55.26</w:t>
        </w:r>
      </w:hyperlink>
      <w:r w:rsidR="001814CA" w:rsidRPr="00975668">
        <w:rPr>
          <w:rFonts w:ascii="Arial" w:hAnsi="Arial"/>
          <w:color w:val="000000"/>
        </w:rPr>
        <w:t xml:space="preserve"> </w:t>
      </w:r>
      <w:hyperlink r:id="rId23" w:history="1">
        <w:r w:rsidRPr="00975668">
          <w:rPr>
            <w:rFonts w:ascii="Arial" w:hAnsi="Arial"/>
          </w:rPr>
          <w:t>Градостроительного кодекса</w:t>
        </w:r>
      </w:hyperlink>
      <w:r w:rsidR="001814CA" w:rsidRPr="00975668">
        <w:rPr>
          <w:rFonts w:ascii="Arial" w:hAnsi="Arial"/>
        </w:rPr>
        <w:t xml:space="preserve"> </w:t>
      </w:r>
      <w:r w:rsidRPr="00975668">
        <w:rPr>
          <w:rFonts w:ascii="Arial" w:hAnsi="Arial"/>
          <w:color w:val="000000"/>
        </w:rPr>
        <w:t>Российской Федерации.</w:t>
      </w:r>
    </w:p>
    <w:p w14:paraId="4C970C68" w14:textId="5ADF6FC4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Сведения о проведенном осмотре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вносятся в журнал учета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который ведется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по форме,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сооружения; описание выявленных недостатков; дату и отметку в получении.</w:t>
      </w:r>
    </w:p>
    <w:p w14:paraId="59C3CCAB" w14:textId="53541ACF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Журнал учета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должен быть прошит,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пронумерован и удостоверен печатью.</w:t>
      </w:r>
    </w:p>
    <w:p w14:paraId="478FA29F" w14:textId="102DCAFC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2.14. При осмотре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проводится визуальное обследование конструкций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(с фотофиксацией видимых дефектов),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изучаются сведения об осматриваемом объекте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(время строительства,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сроки эксплуатации),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общая характеристика объемно-планировочного и конструктивного решений и систем инженерного оборудования,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производятся обмерочные работы и иные мероприятия,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необходимые для оценки технического состояния и надлежащего технического обслуживания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в соответствии с требованиями технических регламентов к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конструктивным и другим характеристикам надежности и безопасности объектов,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требованиями проектной документации осматриваемого объекта.</w:t>
      </w:r>
    </w:p>
    <w:p w14:paraId="6C5E9A2E" w14:textId="3C395534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</w:rPr>
      </w:pPr>
      <w:r w:rsidRPr="00975668">
        <w:rPr>
          <w:rFonts w:ascii="Arial" w:hAnsi="Arial"/>
          <w:color w:val="000000"/>
        </w:rPr>
        <w:t>2.15. По результатам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составляется</w:t>
      </w:r>
      <w:r w:rsidR="001814CA" w:rsidRPr="00975668">
        <w:rPr>
          <w:rFonts w:ascii="Arial" w:hAnsi="Arial"/>
          <w:color w:val="000000"/>
        </w:rPr>
        <w:t xml:space="preserve"> </w:t>
      </w:r>
      <w:hyperlink r:id="rId24" w:anchor="P134" w:history="1">
        <w:r w:rsidRPr="00975668">
          <w:rPr>
            <w:rFonts w:ascii="Arial" w:hAnsi="Arial"/>
            <w:color w:val="000000"/>
          </w:rPr>
          <w:t>акт</w:t>
        </w:r>
      </w:hyperlink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осмотра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по форме согласно приложению N 1 к Порядку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(далее - акт осмотра),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в случае поступления заявления 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-</w:t>
      </w:r>
      <w:r w:rsidR="001814CA" w:rsidRPr="00975668">
        <w:rPr>
          <w:rFonts w:ascii="Arial" w:hAnsi="Arial"/>
          <w:color w:val="000000"/>
        </w:rPr>
        <w:t xml:space="preserve"> </w:t>
      </w:r>
      <w:hyperlink r:id="rId25" w:anchor="P295" w:history="1">
        <w:r w:rsidRPr="00975668">
          <w:rPr>
            <w:rFonts w:ascii="Arial" w:hAnsi="Arial"/>
            <w:color w:val="000000"/>
          </w:rPr>
          <w:t>акт</w:t>
        </w:r>
      </w:hyperlink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осмотра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при аварийных ситуациях или угрозе разрушения согласно приложению N 2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к Порядку.</w:t>
      </w:r>
    </w:p>
    <w:p w14:paraId="044DD08C" w14:textId="0F3A884D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К акту осмотра прикладываются материалы фотофиксации осматриваемого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и иные материалы,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оформленные в ходе осмотра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сооружения.</w:t>
      </w:r>
    </w:p>
    <w:p w14:paraId="38464BD3" w14:textId="60868DC6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2.16. По результатам проведения оценки технического состояния и надлежащего технического обслуживания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сооружения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="00CB4B1E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 принимается одно из следующих решений:</w:t>
      </w:r>
    </w:p>
    <w:p w14:paraId="7BD7A3A2" w14:textId="1437B409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- о соответствии технического состояния и технического обслуживания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требованиям технических регламентов и проектной документации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сооружений;</w:t>
      </w:r>
    </w:p>
    <w:p w14:paraId="1AAD70B8" w14:textId="50B28079" w:rsidR="00A07057" w:rsidRPr="00975668" w:rsidRDefault="00A07057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- о несоответствии технического состояния и технического обслуживания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 требованиям технических регламентов и проектной документации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сооружений.</w:t>
      </w:r>
    </w:p>
    <w:p w14:paraId="0ACA07DB" w14:textId="050BE049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случае выявления при проведении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нарушений требований технических регламентов к конструктивным и другим характеристикам надежности и безопасности объектов,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14:paraId="039C1B34" w14:textId="1F0C5B3A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 xml:space="preserve">2.17. Акт осмотра подписывается специалистами администрации </w:t>
      </w:r>
      <w:r w:rsidR="00BA31B4">
        <w:rPr>
          <w:rFonts w:ascii="Arial" w:hAnsi="Arial"/>
          <w:color w:val="000000"/>
        </w:rPr>
        <w:t>Сторожевского 1-го</w:t>
      </w:r>
      <w:r w:rsidR="001502DE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осуществившими проведение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также лицами,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обладающими необходимыми знаниями по соответствующей специальности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(в случае их привлечения к проведению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сооружений).</w:t>
      </w:r>
    </w:p>
    <w:p w14:paraId="16CC47AD" w14:textId="07DD42C7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 xml:space="preserve">Подписанный акт осмотра утверждается главой администрации </w:t>
      </w:r>
      <w:r w:rsidR="00BA31B4">
        <w:rPr>
          <w:rFonts w:ascii="Arial" w:hAnsi="Arial"/>
          <w:color w:val="000000"/>
        </w:rPr>
        <w:t>Сторожевского 1-го</w:t>
      </w:r>
      <w:r w:rsidR="001502DE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 в течение пяти дней со дня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в случае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 основании заявления 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 - в день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сооружений.</w:t>
      </w:r>
    </w:p>
    <w:p w14:paraId="35E66AA6" w14:textId="109EF9C8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 xml:space="preserve">Акт удостоверяется печатью администрации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поселения.</w:t>
      </w:r>
    </w:p>
    <w:p w14:paraId="639641FC" w14:textId="21BCC49A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2.18. Копия акта осмотра направляется заявителю,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лицу,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ответственному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течение трех дней со дня его утверждения почтовым отправлением или вручается указанным лицам под роспись,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а в случае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 основании заявления 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вручается заявителю,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лицу,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ответственному за эксплуатацию здания,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день проведения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любым доступным способом.</w:t>
      </w:r>
    </w:p>
    <w:p w14:paraId="166E5F07" w14:textId="00E64559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 xml:space="preserve">2.19. В случае выявления нарушений требований технических регламентов администрация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 направляет копию акта осмотра в течение трех дней со дня его утверждения в орган,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должностному лицу,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компетенцию которых входит решение вопроса о привлечении к ответственности лица,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совершившего такое нарушение.</w:t>
      </w:r>
    </w:p>
    <w:p w14:paraId="23405A66" w14:textId="7F5B83E6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2.20. Сведения о проведенном осмотре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вносятся в журнал учета осмотров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который ведется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="006233D4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поселения.</w:t>
      </w:r>
    </w:p>
    <w:p w14:paraId="76D8C023" w14:textId="407F2AE5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2.21. Осмотр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не проводится,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если при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осуществляется государственный контроль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(надзор)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соответствии с федеральными законами.</w:t>
      </w:r>
    </w:p>
    <w:p w14:paraId="744FEAAF" w14:textId="01F7E8EB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этом случае о нарушении требований законодательства Российской Федерации к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направляется в орган,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осуществляющий государственный контроль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(надзор)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при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течение семи дней со дня его регистрации.</w:t>
      </w:r>
    </w:p>
    <w:p w14:paraId="38EB3209" w14:textId="5AD28179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Заявителю направляется письменное уведомление об отказе в проведении осмотра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 и о направлении заявления для рассмотрения в орган,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осуществляющий в соответствии с федеральными законами государственный контроль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(надзор)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при эксплуатации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 течение семи дней со дня регистрации заявления.</w:t>
      </w:r>
    </w:p>
    <w:p w14:paraId="31EB63DA" w14:textId="51233B73" w:rsidR="00A07057" w:rsidRPr="00975668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В случае поступления заявления о возникновении аварийных ситуаций в зданиях,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сооружениях или возникновении угрозы разрушения зданий,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 xml:space="preserve">сооружений администрация </w:t>
      </w:r>
      <w:r w:rsidR="00BA31B4">
        <w:rPr>
          <w:rFonts w:ascii="Arial" w:hAnsi="Arial"/>
          <w:color w:val="000000"/>
        </w:rPr>
        <w:t>Сторожевского 1-го</w:t>
      </w:r>
      <w:r w:rsidRPr="00975668">
        <w:rPr>
          <w:rFonts w:ascii="Arial" w:hAnsi="Arial"/>
          <w:color w:val="000000"/>
        </w:rPr>
        <w:t xml:space="preserve"> сельского поселения,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вне зависимости от наличия указанных обстоятельств,</w:t>
      </w:r>
      <w:r w:rsidR="001814CA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14:paraId="676C1F65" w14:textId="40100E61" w:rsidR="00A07057" w:rsidRPr="00975668" w:rsidRDefault="00A07057" w:rsidP="006233D4">
      <w:pPr>
        <w:pStyle w:val="Textbody"/>
        <w:numPr>
          <w:ilvl w:val="0"/>
          <w:numId w:val="3"/>
        </w:numPr>
        <w:spacing w:after="0" w:line="240" w:lineRule="auto"/>
        <w:ind w:left="0" w:hanging="11"/>
        <w:jc w:val="center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>Контроль за соблюдением Порядка</w:t>
      </w:r>
    </w:p>
    <w:p w14:paraId="39FD4DC4" w14:textId="4A14A47F" w:rsidR="00BA31B4" w:rsidRDefault="00A07057" w:rsidP="005F796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75668">
        <w:rPr>
          <w:rFonts w:ascii="Arial" w:hAnsi="Arial"/>
          <w:color w:val="000000"/>
        </w:rPr>
        <w:t xml:space="preserve">3.1. Контроль за соблюдением Порядка осуществляется администрацией </w:t>
      </w:r>
      <w:r w:rsidR="00BA31B4">
        <w:rPr>
          <w:rFonts w:ascii="Arial" w:hAnsi="Arial"/>
          <w:color w:val="000000"/>
        </w:rPr>
        <w:t>Сторожевского 1-го</w:t>
      </w:r>
      <w:r w:rsidR="00BA5019" w:rsidRPr="00975668">
        <w:rPr>
          <w:rFonts w:ascii="Arial" w:hAnsi="Arial"/>
          <w:color w:val="000000"/>
        </w:rPr>
        <w:t xml:space="preserve"> </w:t>
      </w:r>
      <w:r w:rsidRPr="00975668">
        <w:rPr>
          <w:rFonts w:ascii="Arial" w:hAnsi="Arial"/>
          <w:color w:val="000000"/>
        </w:rPr>
        <w:t>сельского поселения на всех этапах организации и проведения осмотра зданий и сооружений.</w:t>
      </w:r>
      <w:r w:rsidR="00BA31B4">
        <w:rPr>
          <w:rFonts w:ascii="Arial" w:hAnsi="Arial"/>
          <w:color w:val="000000"/>
        </w:rPr>
        <w:br w:type="page"/>
      </w:r>
    </w:p>
    <w:p w14:paraId="017D3FC9" w14:textId="47624E3B" w:rsidR="00A07057" w:rsidRPr="00912E39" w:rsidRDefault="00A07057" w:rsidP="00BA501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Приложение 1</w:t>
      </w:r>
    </w:p>
    <w:p w14:paraId="3D04BCD7" w14:textId="4F3DE277" w:rsidR="00A07057" w:rsidRPr="00912E39" w:rsidRDefault="00A07057" w:rsidP="00BA501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к Порядку проведения осмотра зданий,</w:t>
      </w:r>
      <w:r w:rsidR="001814CA" w:rsidRPr="00912E39">
        <w:rPr>
          <w:rFonts w:ascii="Arial" w:hAnsi="Arial"/>
          <w:color w:val="000000"/>
        </w:rPr>
        <w:t xml:space="preserve"> </w:t>
      </w:r>
      <w:r w:rsidRPr="00912E39">
        <w:rPr>
          <w:rFonts w:ascii="Arial" w:hAnsi="Arial"/>
          <w:color w:val="000000"/>
        </w:rPr>
        <w:t>сооружений</w:t>
      </w:r>
    </w:p>
    <w:p w14:paraId="79CD4E22" w14:textId="77777777" w:rsidR="00A07057" w:rsidRPr="00912E39" w:rsidRDefault="00A07057" w:rsidP="00BA501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в целях оценки их технического состояния</w:t>
      </w:r>
    </w:p>
    <w:p w14:paraId="543B6556" w14:textId="77777777" w:rsidR="00A07057" w:rsidRPr="00912E39" w:rsidRDefault="00A07057" w:rsidP="00BA5019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и надлежащего технического обслуживания</w:t>
      </w:r>
    </w:p>
    <w:p w14:paraId="147B3667" w14:textId="77777777" w:rsidR="00CF10C9" w:rsidRPr="001F0BC3" w:rsidRDefault="00CF10C9" w:rsidP="005F7961">
      <w:pPr>
        <w:pStyle w:val="Textbody"/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66EC01A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jc w:val="center"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bookmarkStart w:id="2" w:name="Par26"/>
      <w:bookmarkEnd w:id="2"/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АКТ ОСМОТРА ЗДАНИЯ (СООРУЖЕНИЯ)</w:t>
      </w:r>
    </w:p>
    <w:p w14:paraId="0708D0BF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</w:t>
      </w:r>
    </w:p>
    <w:p w14:paraId="783CD7C5" w14:textId="764A5469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 "__" __________ 20__ г.</w:t>
      </w:r>
    </w:p>
    <w:p w14:paraId="512E9D19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населенный пункт</w:t>
      </w:r>
    </w:p>
    <w:p w14:paraId="044D9DB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</w:t>
      </w:r>
    </w:p>
    <w:p w14:paraId="30A8B3A6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1. Название здания (сооружения)</w:t>
      </w:r>
    </w:p>
    <w:p w14:paraId="5300C14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5F0439D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2. Адрес</w:t>
      </w:r>
    </w:p>
    <w:p w14:paraId="402C57B5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002D89BC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3. Владелец (балансодержатель)</w:t>
      </w:r>
    </w:p>
    <w:p w14:paraId="6E098FA4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7FD87612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4. Пользователи (наниматели, арендаторы)</w:t>
      </w:r>
    </w:p>
    <w:p w14:paraId="2E36838E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7C61B187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5. Год постройки</w:t>
      </w:r>
    </w:p>
    <w:p w14:paraId="4AE48B2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3CBBC5A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6. Материал стен</w:t>
      </w:r>
    </w:p>
    <w:p w14:paraId="0A9AEAD2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742F2884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7. Этажность</w:t>
      </w:r>
    </w:p>
    <w:p w14:paraId="503252ED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35A43B6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8. Наличие подвала</w:t>
      </w:r>
    </w:p>
    <w:p w14:paraId="7888523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20C7A3E3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</w:t>
      </w:r>
    </w:p>
    <w:p w14:paraId="25E6F815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Результаты осмотра здания (сооружения) и заключение комиссии:</w:t>
      </w:r>
    </w:p>
    <w:p w14:paraId="28C81572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Комиссия в составе:</w:t>
      </w:r>
    </w:p>
    <w:p w14:paraId="1EEB8BC2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председателя</w:t>
      </w:r>
    </w:p>
    <w:p w14:paraId="4D5D670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1346FB79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членов комиссии:</w:t>
      </w:r>
    </w:p>
    <w:p w14:paraId="252A08B5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1. ________________________________________________________________________</w:t>
      </w:r>
    </w:p>
    <w:p w14:paraId="589CC0A0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2. ________________________________________________________________________</w:t>
      </w:r>
    </w:p>
    <w:p w14:paraId="10968ECC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3. ________________________________________________________________________</w:t>
      </w:r>
    </w:p>
    <w:p w14:paraId="7AF0E553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представителей:</w:t>
      </w:r>
    </w:p>
    <w:p w14:paraId="069A8A5B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1. ________________________________________________________________________</w:t>
      </w:r>
    </w:p>
    <w:p w14:paraId="71BA796E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2. ________________________________________________________________________</w:t>
      </w:r>
    </w:p>
    <w:p w14:paraId="19D16FE4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произвела осмотр</w:t>
      </w:r>
    </w:p>
    <w:p w14:paraId="12BE4C48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29812074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                    наименование здания (сооружения)</w:t>
      </w:r>
    </w:p>
    <w:p w14:paraId="59C6C1C1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по вышеуказанному адресу.</w:t>
      </w:r>
    </w:p>
    <w:p w14:paraId="3903EB1F" w14:textId="77777777" w:rsidR="001F0BC3" w:rsidRPr="001F0BC3" w:rsidRDefault="001F0BC3" w:rsidP="001F0BC3">
      <w:pPr>
        <w:suppressAutoHyphens w:val="0"/>
        <w:autoSpaceDN/>
        <w:ind w:firstLine="54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 xml:space="preserve">  </w:t>
      </w:r>
    </w:p>
    <w:tbl>
      <w:tblPr>
        <w:tblW w:w="0" w:type="auto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931"/>
        <w:gridCol w:w="1783"/>
        <w:gridCol w:w="2968"/>
      </w:tblGrid>
      <w:tr w:rsidR="001F0BC3" w:rsidRPr="001F0BC3" w14:paraId="0A02BDB3" w14:textId="77777777" w:rsidTr="001F0BC3">
        <w:trPr>
          <w:tblCellSpacing w:w="0" w:type="dxa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CE37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N п/п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F88A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конструкций, оборудования и устройств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7077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Оценка состояния, описание дефектов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771F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Перечень необходимых и рекомендуемых работ, сроки и исполнители </w:t>
            </w:r>
          </w:p>
        </w:tc>
      </w:tr>
      <w:tr w:rsidR="001F0BC3" w:rsidRPr="001F0BC3" w14:paraId="4D65E295" w14:textId="77777777" w:rsidTr="001F0BC3">
        <w:trPr>
          <w:tblCellSpacing w:w="0" w:type="dxa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42E9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B80A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37D7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3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15A2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4 </w:t>
            </w:r>
          </w:p>
        </w:tc>
      </w:tr>
      <w:tr w:rsidR="001F0BC3" w:rsidRPr="001F0BC3" w14:paraId="7D78FDF1" w14:textId="77777777" w:rsidTr="001F0BC3">
        <w:trPr>
          <w:tblCellSpacing w:w="0" w:type="dxa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5C33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 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E3D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Благоустройство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D51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FA31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0AC5875A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0615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0D1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Наружные сети и колодцы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5E2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275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2495D43C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4642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3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458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Фундаменты (подвал)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B63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217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42A18F85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BAE5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4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A667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Несущие стены (колонны)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94A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F52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0C8E4F84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C8CB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5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E7AB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Перегородки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4F6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284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1F94AD1A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2A15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6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4B2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Балки (фермы)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3995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E7F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180CFCD1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9045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7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680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Перекрытия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C0E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B75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16187153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9599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8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E6D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Лестницы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EBA0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160B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712FF6BE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4203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9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442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Полы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8EE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A5C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515059BB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D859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10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BBF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Проемы (окна, двери, ворота)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4F8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6B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60492308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3BD2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11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957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Кровля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0C0E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668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4D5E27EF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C983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12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9E1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Наружная отделка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1A7F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45D1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24657E78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E0D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3F92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а) архитектурные детали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7310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E62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2A959B86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8C7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DCD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б) водоотводящие устройства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CFE6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5437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378F1A40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24F1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13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136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Внутренняя отделка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5F2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94B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4B285AAF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DBD3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14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E79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Центральное отопление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B58B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3F6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008D64CC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BB5F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15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168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Местное отопление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61C1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EB7F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49AD3148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A1AD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16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533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Санитарно-технические устройства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994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0DA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0484FF80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75CB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17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B00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Газоснабжение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0118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B58F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5F037181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8F16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18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4B0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Вентиляция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5E7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4FBB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6AAC33D9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4106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19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50E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Мусоропровод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AF71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7448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55BC93D7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F926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20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2789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Лифты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68A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4C6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38E08E23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7952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B1867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Энергоснабжение, освещение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0A8C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829C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0E0056A9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AB1C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1536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Технологическое оборудование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6965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2B0C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672A5E6B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4911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23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4E972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Встроенные помещения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6CD7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5750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15731830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1E37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24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FAAD" w14:textId="77777777" w:rsidR="001F0BC3" w:rsidRPr="001F0BC3" w:rsidRDefault="001F0BC3" w:rsidP="001F0BC3">
            <w:pPr>
              <w:suppressAutoHyphens w:val="0"/>
              <w:autoSpaceDN/>
              <w:spacing w:after="100"/>
              <w:jc w:val="both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____________________________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7864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4815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  <w:tr w:rsidR="001F0BC3" w:rsidRPr="001F0BC3" w14:paraId="692BE222" w14:textId="77777777" w:rsidTr="001F0BC3">
        <w:trPr>
          <w:tblCellSpacing w:w="0" w:type="dxa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AFA4" w14:textId="77777777" w:rsidR="001F0BC3" w:rsidRPr="001F0BC3" w:rsidRDefault="001F0BC3" w:rsidP="001F0BC3">
            <w:pPr>
              <w:suppressAutoHyphens w:val="0"/>
              <w:autoSpaceDN/>
              <w:spacing w:after="100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25 </w:t>
            </w:r>
          </w:p>
        </w:tc>
        <w:tc>
          <w:tcPr>
            <w:tcW w:w="3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2E5A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EB43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6EDD" w14:textId="77777777" w:rsidR="001F0BC3" w:rsidRPr="001F0BC3" w:rsidRDefault="001F0BC3" w:rsidP="001F0BC3">
            <w:pPr>
              <w:suppressAutoHyphens w:val="0"/>
              <w:autoSpaceDN/>
              <w:spacing w:after="100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ru-RU" w:bidi="ar-SA"/>
              </w:rPr>
            </w:pPr>
            <w:r w:rsidRPr="001F0BC3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  </w:t>
            </w:r>
          </w:p>
        </w:tc>
      </w:tr>
    </w:tbl>
    <w:p w14:paraId="538F27FD" w14:textId="77777777" w:rsidR="001F0BC3" w:rsidRPr="001F0BC3" w:rsidRDefault="001F0BC3" w:rsidP="001F0BC3">
      <w:pPr>
        <w:suppressAutoHyphens w:val="0"/>
        <w:autoSpaceDN/>
        <w:ind w:firstLine="54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 xml:space="preserve">  </w:t>
      </w:r>
    </w:p>
    <w:p w14:paraId="35FDF57E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В ходе общего внешнего осмотра произведено:</w:t>
      </w:r>
    </w:p>
    <w:p w14:paraId="6ABFC1C8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1) взятие проб материалов для испытаний</w:t>
      </w:r>
    </w:p>
    <w:p w14:paraId="5979FBC8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37BD179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2) другие замеры и испытания конструкций и оборудования</w:t>
      </w:r>
    </w:p>
    <w:p w14:paraId="6C3F30A8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4F3A8255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</w:t>
      </w:r>
    </w:p>
    <w:p w14:paraId="12A6E6E6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Выводы и рекомендации:</w:t>
      </w:r>
    </w:p>
    <w:p w14:paraId="27F4CE3D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7598B4F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7E63CB36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</w:t>
      </w:r>
    </w:p>
    <w:p w14:paraId="5577C223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 </w:t>
      </w:r>
    </w:p>
    <w:p w14:paraId="6E5FABBA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Подписи:</w:t>
      </w:r>
    </w:p>
    <w:p w14:paraId="674BF7CD" w14:textId="77777777" w:rsidR="001F0BC3" w:rsidRPr="001F0BC3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Председатель комиссии</w:t>
      </w:r>
    </w:p>
    <w:p w14:paraId="686E6FC7" w14:textId="21D2EA89" w:rsidR="00BA31B4" w:rsidRDefault="001F0BC3" w:rsidP="001F0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uppressAutoHyphens w:val="0"/>
        <w:autoSpaceDN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</w:pPr>
      <w:r w:rsidRPr="001F0BC3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t>Члены комиссии</w:t>
      </w:r>
      <w:r w:rsidR="00BA31B4">
        <w:rPr>
          <w:rFonts w:ascii="Arial" w:eastAsia="Times New Roman" w:hAnsi="Arial"/>
          <w:color w:val="000000"/>
          <w:kern w:val="0"/>
          <w:sz w:val="20"/>
          <w:szCs w:val="20"/>
          <w:lang w:eastAsia="ru-RU" w:bidi="ar-SA"/>
        </w:rPr>
        <w:br w:type="page"/>
      </w:r>
    </w:p>
    <w:p w14:paraId="577D0FAE" w14:textId="184A6446" w:rsidR="00A07057" w:rsidRPr="00912E39" w:rsidRDefault="00A07057" w:rsidP="00152DD4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Приложение 2</w:t>
      </w:r>
    </w:p>
    <w:p w14:paraId="73CF6837" w14:textId="2E7ABDCE" w:rsidR="00A07057" w:rsidRPr="00912E39" w:rsidRDefault="00A07057" w:rsidP="00152DD4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к Порядку проведения осмотра зданий,</w:t>
      </w:r>
      <w:r w:rsidR="001814CA" w:rsidRPr="00912E39">
        <w:rPr>
          <w:rFonts w:ascii="Arial" w:hAnsi="Arial"/>
          <w:color w:val="000000"/>
        </w:rPr>
        <w:t xml:space="preserve"> </w:t>
      </w:r>
      <w:r w:rsidRPr="00912E39">
        <w:rPr>
          <w:rFonts w:ascii="Arial" w:hAnsi="Arial"/>
          <w:color w:val="000000"/>
        </w:rPr>
        <w:t>сооружений</w:t>
      </w:r>
    </w:p>
    <w:p w14:paraId="76DDF64C" w14:textId="77777777" w:rsidR="00A07057" w:rsidRPr="00912E39" w:rsidRDefault="00A07057" w:rsidP="00152DD4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в целях оценки их технического состояния</w:t>
      </w:r>
    </w:p>
    <w:p w14:paraId="3C3EA63D" w14:textId="77777777" w:rsidR="00A07057" w:rsidRPr="00912E39" w:rsidRDefault="00A07057" w:rsidP="00152DD4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912E39">
        <w:rPr>
          <w:rFonts w:ascii="Arial" w:hAnsi="Arial"/>
          <w:color w:val="000000"/>
        </w:rPr>
        <w:t>и надлежащего технического обслуживания</w:t>
      </w:r>
    </w:p>
    <w:p w14:paraId="4A7C49E7" w14:textId="14295394" w:rsidR="00A07057" w:rsidRPr="008E367E" w:rsidRDefault="001814CA" w:rsidP="00152DD4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8E367E">
        <w:rPr>
          <w:rFonts w:ascii="Arial" w:hAnsi="Arial"/>
          <w:color w:val="000000"/>
        </w:rPr>
        <w:t xml:space="preserve"> </w:t>
      </w:r>
    </w:p>
    <w:p w14:paraId="11CE308E" w14:textId="77777777" w:rsidR="00241E43" w:rsidRPr="00241E43" w:rsidRDefault="00241E43" w:rsidP="00241E43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center"/>
        <w:rPr>
          <w:rFonts w:ascii="Arial" w:hAnsi="Arial" w:cs="Arial"/>
        </w:rPr>
      </w:pPr>
      <w:bookmarkStart w:id="3" w:name="Par113"/>
      <w:bookmarkEnd w:id="3"/>
      <w:r w:rsidRPr="00241E43">
        <w:rPr>
          <w:rFonts w:ascii="Arial" w:hAnsi="Arial" w:cs="Arial"/>
          <w:color w:val="000000"/>
          <w:sz w:val="20"/>
          <w:szCs w:val="20"/>
        </w:rPr>
        <w:t>АКТ ОСМОТРА ЗДАНИЙ (СООРУЖЕНИЙ) ПРИ АВАРИЙНЫХ СИТУАЦИЯХ</w:t>
      </w:r>
    </w:p>
    <w:p w14:paraId="2E298058" w14:textId="3D258B1C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ИЛИ УГРОЗЕ РАЗРУШЕНИЯ</w:t>
      </w:r>
    </w:p>
    <w:p w14:paraId="092D71C2" w14:textId="64569726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14:paraId="2F71E563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                                   "__" __________ 20__ г.</w:t>
      </w:r>
    </w:p>
    <w:p w14:paraId="3F79CC80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населенный пункт</w:t>
      </w:r>
    </w:p>
    <w:p w14:paraId="3EA7138E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 </w:t>
      </w:r>
    </w:p>
    <w:p w14:paraId="2AA60C3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Название зданий (сооружений)</w:t>
      </w:r>
    </w:p>
    <w:p w14:paraId="3F30A8AD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48C3BBE1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Адрес</w:t>
      </w:r>
    </w:p>
    <w:p w14:paraId="180B8813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0D6FF282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Владелец (балансодержатель)</w:t>
      </w:r>
    </w:p>
    <w:p w14:paraId="1AB72225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7EA5B2C4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Материал стен</w:t>
      </w:r>
    </w:p>
    <w:p w14:paraId="35C7F46D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52F8D0BD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Этажность</w:t>
      </w:r>
    </w:p>
    <w:p w14:paraId="2E6CC604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1DF55BC0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Характер и дата неблагоприятных воздействий</w:t>
      </w:r>
    </w:p>
    <w:p w14:paraId="68CD957C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31ECB3DA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 </w:t>
      </w:r>
    </w:p>
    <w:p w14:paraId="60BC8B0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Результаты осмотра зданий (сооружений) и заключение комиссии:</w:t>
      </w:r>
    </w:p>
    <w:p w14:paraId="3C2FA8A0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Комиссия в составе:</w:t>
      </w:r>
    </w:p>
    <w:p w14:paraId="0B64C45D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председателя комиссии</w:t>
      </w:r>
    </w:p>
    <w:p w14:paraId="33CDED24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7E0F513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членов комиссии</w:t>
      </w:r>
    </w:p>
    <w:p w14:paraId="2CACCF8E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7CA34330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1E558904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представителей</w:t>
      </w:r>
    </w:p>
    <w:p w14:paraId="52762C9A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1A99FB18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произвела осмотр __________________________________________, пострадавших в</w:t>
      </w:r>
    </w:p>
    <w:p w14:paraId="204297D2" w14:textId="4008ECF0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                     </w:t>
      </w:r>
      <w:r w:rsidR="00125BD7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241E43">
        <w:rPr>
          <w:rFonts w:ascii="Arial" w:hAnsi="Arial" w:cs="Arial"/>
          <w:color w:val="000000"/>
          <w:sz w:val="20"/>
          <w:szCs w:val="20"/>
        </w:rPr>
        <w:t xml:space="preserve"> наименование зданий (сооружений)</w:t>
      </w:r>
    </w:p>
    <w:p w14:paraId="35C70D6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результате ________________________________________________________________</w:t>
      </w:r>
    </w:p>
    <w:p w14:paraId="305B335E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Краткое описание последствий неблагоприятных воздействий:</w:t>
      </w:r>
    </w:p>
    <w:p w14:paraId="35CE6109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496D5F79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03F4908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Характеристика   состояния   здания   (сооружения)   после  неблагоприятных</w:t>
      </w:r>
    </w:p>
    <w:p w14:paraId="585A6B21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воздействий</w:t>
      </w:r>
    </w:p>
    <w:p w14:paraId="1FCCBF23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0CCD55A5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Сведения   о  мерах  по  предотвращению  развития  разрушительных  явлений,</w:t>
      </w:r>
    </w:p>
    <w:p w14:paraId="3C5B49B2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принятых сразу после неблагоприятных воздействий</w:t>
      </w:r>
    </w:p>
    <w:p w14:paraId="152718B2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17EB0EC7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Рекомендации   по   ликвидации   последствий  неблагоприятных  воздействий,</w:t>
      </w:r>
    </w:p>
    <w:p w14:paraId="2FA29EEB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сроки и исполнители</w:t>
      </w:r>
    </w:p>
    <w:p w14:paraId="0CB760CF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</w:t>
      </w:r>
    </w:p>
    <w:p w14:paraId="7209AAF4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 </w:t>
      </w:r>
    </w:p>
    <w:p w14:paraId="77F056F6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Подписи:</w:t>
      </w:r>
    </w:p>
    <w:p w14:paraId="5A45132D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Председатель комиссии</w:t>
      </w:r>
    </w:p>
    <w:p w14:paraId="26FD9046" w14:textId="77777777" w:rsidR="00241E43" w:rsidRPr="00241E43" w:rsidRDefault="00241E43" w:rsidP="00241E4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rPr>
          <w:rFonts w:ascii="Arial" w:hAnsi="Arial" w:cs="Arial"/>
        </w:rPr>
      </w:pPr>
      <w:r w:rsidRPr="00241E43">
        <w:rPr>
          <w:rFonts w:ascii="Arial" w:hAnsi="Arial" w:cs="Arial"/>
          <w:color w:val="000000"/>
          <w:sz w:val="20"/>
          <w:szCs w:val="20"/>
        </w:rPr>
        <w:t>Члены комиссии</w:t>
      </w:r>
    </w:p>
    <w:p w14:paraId="00B237BC" w14:textId="7BE8172E" w:rsidR="00103101" w:rsidRPr="0023357C" w:rsidRDefault="00103101" w:rsidP="00241E43">
      <w:pPr>
        <w:pStyle w:val="Textbody"/>
        <w:spacing w:after="0" w:line="240" w:lineRule="auto"/>
        <w:jc w:val="center"/>
        <w:rPr>
          <w:rFonts w:ascii="Arial" w:hAnsi="Arial"/>
          <w:color w:val="000000"/>
          <w:sz w:val="20"/>
          <w:szCs w:val="20"/>
        </w:rPr>
      </w:pPr>
    </w:p>
    <w:sectPr w:rsidR="00103101" w:rsidRPr="0023357C" w:rsidSect="008E367E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7EFD9" w14:textId="77777777" w:rsidR="00E270B3" w:rsidRDefault="00E270B3" w:rsidP="00BA5019">
      <w:pPr>
        <w:rPr>
          <w:rFonts w:hint="eastAsia"/>
        </w:rPr>
      </w:pPr>
      <w:r>
        <w:separator/>
      </w:r>
    </w:p>
  </w:endnote>
  <w:endnote w:type="continuationSeparator" w:id="0">
    <w:p w14:paraId="42BCFD87" w14:textId="77777777" w:rsidR="00E270B3" w:rsidRDefault="00E270B3" w:rsidP="00BA50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3728" w14:textId="77777777" w:rsidR="00E270B3" w:rsidRDefault="00E270B3" w:rsidP="00BA5019">
      <w:pPr>
        <w:rPr>
          <w:rFonts w:hint="eastAsia"/>
        </w:rPr>
      </w:pPr>
      <w:r>
        <w:separator/>
      </w:r>
    </w:p>
  </w:footnote>
  <w:footnote w:type="continuationSeparator" w:id="0">
    <w:p w14:paraId="7DAFA398" w14:textId="77777777" w:rsidR="00E270B3" w:rsidRDefault="00E270B3" w:rsidP="00BA50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15689C4E"/>
    <w:lvl w:ilvl="0" w:tplc="0140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0802CF"/>
    <w:rsid w:val="000D1960"/>
    <w:rsid w:val="000D1A00"/>
    <w:rsid w:val="00103101"/>
    <w:rsid w:val="00125BD7"/>
    <w:rsid w:val="001502DE"/>
    <w:rsid w:val="00152DD4"/>
    <w:rsid w:val="0015440D"/>
    <w:rsid w:val="001814CA"/>
    <w:rsid w:val="001F0BC3"/>
    <w:rsid w:val="0023357C"/>
    <w:rsid w:val="00241E43"/>
    <w:rsid w:val="00246BA6"/>
    <w:rsid w:val="00255C39"/>
    <w:rsid w:val="00256113"/>
    <w:rsid w:val="002C7193"/>
    <w:rsid w:val="002F119E"/>
    <w:rsid w:val="00307405"/>
    <w:rsid w:val="00313A8C"/>
    <w:rsid w:val="00486CD1"/>
    <w:rsid w:val="004E08AF"/>
    <w:rsid w:val="005F7961"/>
    <w:rsid w:val="00600DE2"/>
    <w:rsid w:val="006233D4"/>
    <w:rsid w:val="006A694E"/>
    <w:rsid w:val="00824817"/>
    <w:rsid w:val="008E367E"/>
    <w:rsid w:val="00912E39"/>
    <w:rsid w:val="0092610A"/>
    <w:rsid w:val="00975668"/>
    <w:rsid w:val="009919E6"/>
    <w:rsid w:val="009954EE"/>
    <w:rsid w:val="009B4B39"/>
    <w:rsid w:val="00A07057"/>
    <w:rsid w:val="00A6149E"/>
    <w:rsid w:val="00AC284A"/>
    <w:rsid w:val="00B66A31"/>
    <w:rsid w:val="00B73A4B"/>
    <w:rsid w:val="00BA31B4"/>
    <w:rsid w:val="00BA5019"/>
    <w:rsid w:val="00BD3B16"/>
    <w:rsid w:val="00C31AC0"/>
    <w:rsid w:val="00C736D8"/>
    <w:rsid w:val="00C87C4E"/>
    <w:rsid w:val="00CA00BA"/>
    <w:rsid w:val="00CB4B1E"/>
    <w:rsid w:val="00CE1EAF"/>
    <w:rsid w:val="00CF10C9"/>
    <w:rsid w:val="00D735F2"/>
    <w:rsid w:val="00E270B3"/>
    <w:rsid w:val="00E86B9D"/>
    <w:rsid w:val="00E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405"/>
    <w:pPr>
      <w:ind w:left="720"/>
      <w:contextualSpacing/>
    </w:pPr>
    <w:rPr>
      <w:rFonts w:cs="Mangal"/>
      <w:szCs w:val="21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802CF"/>
    <w:pPr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A50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A501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BA50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A501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docdata">
    <w:name w:val="docdata"/>
    <w:aliases w:val="docy,v5,156273,bqiaagaaeyqcaaagiaiaaapyyqiabezhagaaaaaaaaaaaaaaaaaaaaaaaaaaaaaaaaaaaaaaaaaaaaaaaaaaaaaaaaaaaaaaaaaaaaaaaaaaaaaaaaaaaaaaaaaaaaaaaaaaaaaaaaaaaaaaaaaaaaaaaaaaaaaaaaaaaaaaaaaaaaaaaaaaaaaaaaaaaaaaaaaaaaaaaaaaaaaaaaaaaaaaaaaaaaaaaaaaaa"/>
    <w:basedOn w:val="a"/>
    <w:rsid w:val="001F0BC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Normal (Web)"/>
    <w:basedOn w:val="a"/>
    <w:uiPriority w:val="99"/>
    <w:semiHidden/>
    <w:unhideWhenUsed/>
    <w:rsid w:val="001F0BC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31AC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1AC0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3EAFAB07-448E-4E8F-A1D9-6ABB0814EA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://nla-service.minjust.ru:8080/rnla-links/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://nla-service.minjust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EAFAB07-448E-4E8F-A1D9-6ABB0814EA98" TargetMode="External"/><Relationship Id="rId23" Type="http://schemas.openxmlformats.org/officeDocument/2006/relationships/hyperlink" Target="https://pravo-search.minjust.ru/bigs/showDocument.html?id=3EAFAB07-448E-4E8F-A1D9-6ABB0814EA9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3EAFAB07-448E-4E8F-A1D9-6ABB0814EA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EAFAB07-448E-4E8F-A1D9-6ABB0814EA9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6474-06CE-4413-95DD-E9BE4DE5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storozh</cp:lastModifiedBy>
  <cp:revision>36</cp:revision>
  <cp:lastPrinted>2023-11-22T09:52:00Z</cp:lastPrinted>
  <dcterms:created xsi:type="dcterms:W3CDTF">2023-11-07T10:46:00Z</dcterms:created>
  <dcterms:modified xsi:type="dcterms:W3CDTF">2023-11-22T09:52:00Z</dcterms:modified>
</cp:coreProperties>
</file>